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23BA0" w:rsidRDefault="00422F7F" w:rsidP="00422F7F">
      <w:pPr>
        <w:jc w:val="center"/>
        <w:rPr>
          <w:sz w:val="27"/>
          <w:szCs w:val="27"/>
          <w:lang w:val="uk-UA"/>
        </w:rPr>
      </w:pPr>
    </w:p>
    <w:p w:rsidR="00A213AA" w:rsidRDefault="00865645" w:rsidP="00D9672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</w:t>
      </w:r>
      <w:r w:rsidR="00FA65F9">
        <w:rPr>
          <w:sz w:val="27"/>
          <w:szCs w:val="27"/>
          <w:lang w:val="uk-UA"/>
        </w:rPr>
        <w:t>2</w:t>
      </w:r>
      <w:r w:rsidR="00507F29">
        <w:rPr>
          <w:sz w:val="27"/>
          <w:szCs w:val="27"/>
          <w:lang w:val="uk-UA"/>
        </w:rPr>
        <w:t>0</w:t>
      </w:r>
      <w:r w:rsidR="00DF5A03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</w:t>
      </w:r>
      <w:r w:rsidR="008E2611">
        <w:rPr>
          <w:sz w:val="27"/>
          <w:szCs w:val="27"/>
          <w:lang w:val="uk-UA"/>
        </w:rPr>
        <w:t>4</w:t>
      </w:r>
      <w:r w:rsidR="00422F7F" w:rsidRPr="00D23BA0">
        <w:rPr>
          <w:sz w:val="27"/>
          <w:szCs w:val="27"/>
          <w:lang w:val="uk-UA"/>
        </w:rPr>
        <w:t>.</w:t>
      </w:r>
      <w:r w:rsidR="00422F7F">
        <w:rPr>
          <w:sz w:val="27"/>
          <w:szCs w:val="27"/>
          <w:lang w:val="uk-UA"/>
        </w:rPr>
        <w:t>20</w:t>
      </w:r>
      <w:r w:rsidR="00D276B7">
        <w:rPr>
          <w:sz w:val="27"/>
          <w:szCs w:val="27"/>
          <w:lang w:val="uk-UA"/>
        </w:rPr>
        <w:t>2</w:t>
      </w:r>
      <w:r w:rsidR="009F6152">
        <w:rPr>
          <w:sz w:val="27"/>
          <w:szCs w:val="27"/>
          <w:lang w:val="uk-UA"/>
        </w:rPr>
        <w:t>1</w:t>
      </w:r>
      <w:r w:rsidR="000844A0">
        <w:rPr>
          <w:sz w:val="27"/>
          <w:szCs w:val="27"/>
          <w:lang w:val="uk-UA"/>
        </w:rPr>
        <w:t xml:space="preserve">      </w:t>
      </w:r>
      <w:r w:rsidR="00D96728">
        <w:rPr>
          <w:sz w:val="27"/>
          <w:szCs w:val="27"/>
          <w:lang w:val="uk-UA"/>
        </w:rPr>
        <w:t xml:space="preserve">                                                                        </w:t>
      </w:r>
      <w:r w:rsidR="00F22F91">
        <w:rPr>
          <w:sz w:val="27"/>
          <w:szCs w:val="27"/>
          <w:lang w:val="uk-UA"/>
        </w:rPr>
        <w:t xml:space="preserve">                  </w:t>
      </w:r>
      <w:r w:rsidR="00D276B7">
        <w:rPr>
          <w:sz w:val="27"/>
          <w:szCs w:val="27"/>
          <w:lang w:val="uk-UA"/>
        </w:rPr>
        <w:t xml:space="preserve">         </w:t>
      </w:r>
      <w:r w:rsidR="008E2611">
        <w:rPr>
          <w:sz w:val="27"/>
          <w:szCs w:val="27"/>
          <w:lang w:val="uk-UA"/>
        </w:rPr>
        <w:t>14</w:t>
      </w:r>
      <w:r w:rsidR="00F22F91">
        <w:rPr>
          <w:sz w:val="27"/>
          <w:szCs w:val="27"/>
          <w:lang w:val="uk-UA"/>
        </w:rPr>
        <w:t>.</w:t>
      </w:r>
      <w:r w:rsidR="008E2611">
        <w:rPr>
          <w:sz w:val="27"/>
          <w:szCs w:val="27"/>
          <w:lang w:val="uk-UA"/>
        </w:rPr>
        <w:t>3</w:t>
      </w:r>
      <w:r w:rsidR="00F22F91">
        <w:rPr>
          <w:sz w:val="27"/>
          <w:szCs w:val="27"/>
          <w:lang w:val="uk-UA"/>
        </w:rPr>
        <w:t>0.</w:t>
      </w:r>
    </w:p>
    <w:p w:rsidR="00422F7F" w:rsidRDefault="00D276B7" w:rsidP="00141B3F">
      <w:pPr>
        <w:jc w:val="center"/>
        <w:rPr>
          <w:b/>
          <w:sz w:val="28"/>
          <w:szCs w:val="28"/>
          <w:lang w:val="uk-UA"/>
        </w:rPr>
      </w:pPr>
      <w:r w:rsidRPr="00F13B41">
        <w:rPr>
          <w:b/>
          <w:sz w:val="28"/>
          <w:szCs w:val="28"/>
          <w:lang w:val="uk-UA"/>
        </w:rPr>
        <w:t xml:space="preserve">   </w:t>
      </w:r>
      <w:r w:rsidR="00422F7F" w:rsidRPr="000621C0">
        <w:rPr>
          <w:b/>
          <w:sz w:val="28"/>
          <w:szCs w:val="28"/>
          <w:lang w:val="uk-UA"/>
        </w:rPr>
        <w:t>ПОРЯДОК ДЕННИЙ</w:t>
      </w:r>
    </w:p>
    <w:p w:rsidR="00C14512" w:rsidRPr="00C14512" w:rsidRDefault="00C14512" w:rsidP="00141B3F">
      <w:pPr>
        <w:jc w:val="center"/>
        <w:rPr>
          <w:b/>
          <w:sz w:val="28"/>
          <w:szCs w:val="28"/>
          <w:lang w:val="uk-UA"/>
        </w:rPr>
      </w:pPr>
    </w:p>
    <w:p w:rsidR="008C057D" w:rsidRDefault="008B0BFA" w:rsidP="00AC34D8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firstLine="0"/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Вручення </w:t>
      </w:r>
      <w:r w:rsidR="005C053B" w:rsidRPr="005C053B">
        <w:rPr>
          <w:b/>
          <w:color w:val="222222"/>
          <w:sz w:val="28"/>
          <w:szCs w:val="28"/>
          <w:lang w:val="uk-UA"/>
        </w:rPr>
        <w:t>диплом</w:t>
      </w:r>
      <w:r w:rsidR="008C057D">
        <w:rPr>
          <w:b/>
          <w:color w:val="222222"/>
          <w:sz w:val="28"/>
          <w:szCs w:val="28"/>
          <w:lang w:val="uk-UA"/>
        </w:rPr>
        <w:t>ів</w:t>
      </w:r>
      <w:r w:rsidR="00AC1668">
        <w:rPr>
          <w:b/>
          <w:color w:val="222222"/>
          <w:sz w:val="28"/>
          <w:szCs w:val="28"/>
          <w:lang w:val="uk-UA"/>
        </w:rPr>
        <w:t>:</w:t>
      </w:r>
      <w:r w:rsidR="005C053B" w:rsidRPr="005C053B">
        <w:rPr>
          <w:b/>
          <w:color w:val="222222"/>
          <w:sz w:val="28"/>
          <w:szCs w:val="28"/>
          <w:lang w:val="uk-UA"/>
        </w:rPr>
        <w:t xml:space="preserve"> </w:t>
      </w:r>
    </w:p>
    <w:p w:rsidR="00AC1668" w:rsidRPr="00AC1668" w:rsidRDefault="00AC1668" w:rsidP="00AC34D8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ind w:left="0" w:firstLine="0"/>
        <w:jc w:val="both"/>
        <w:rPr>
          <w:b/>
          <w:color w:val="222222"/>
          <w:sz w:val="28"/>
          <w:szCs w:val="28"/>
          <w:lang w:val="uk-UA"/>
        </w:rPr>
      </w:pPr>
      <w:r w:rsidRPr="00AC1668">
        <w:rPr>
          <w:b/>
          <w:color w:val="222222"/>
          <w:sz w:val="28"/>
          <w:szCs w:val="28"/>
          <w:lang w:val="uk-UA"/>
        </w:rPr>
        <w:t>Мельник Ользі Сергіївні</w:t>
      </w:r>
      <w:r w:rsidRPr="00AC1668">
        <w:rPr>
          <w:color w:val="222222"/>
          <w:sz w:val="28"/>
          <w:szCs w:val="28"/>
          <w:lang w:val="uk-UA"/>
        </w:rPr>
        <w:t>,</w:t>
      </w:r>
      <w:r w:rsidR="008C057D" w:rsidRPr="00AC1668">
        <w:rPr>
          <w:color w:val="222222"/>
          <w:sz w:val="28"/>
          <w:szCs w:val="28"/>
          <w:lang w:val="uk-UA"/>
        </w:rPr>
        <w:t xml:space="preserve"> диплом доктора філософії державного зразка (ДР № 000986, галузь знань 07 Управління та адміністрування, спеціальність 071 Облік і оподаткування)</w:t>
      </w:r>
      <w:r w:rsidRPr="00AC1668">
        <w:rPr>
          <w:color w:val="222222"/>
          <w:sz w:val="28"/>
          <w:szCs w:val="28"/>
          <w:lang w:val="uk-UA"/>
        </w:rPr>
        <w:t>.</w:t>
      </w:r>
    </w:p>
    <w:p w:rsidR="005C053B" w:rsidRPr="00AC1668" w:rsidRDefault="00AC1668" w:rsidP="00AC34D8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ind w:left="0" w:firstLine="0"/>
        <w:jc w:val="both"/>
        <w:rPr>
          <w:b/>
          <w:color w:val="222222"/>
          <w:sz w:val="28"/>
          <w:szCs w:val="28"/>
          <w:lang w:val="uk-UA"/>
        </w:rPr>
      </w:pPr>
      <w:proofErr w:type="spellStart"/>
      <w:r w:rsidRPr="00AC1668">
        <w:rPr>
          <w:b/>
          <w:color w:val="222222"/>
          <w:sz w:val="28"/>
          <w:szCs w:val="28"/>
          <w:lang w:val="uk-UA"/>
        </w:rPr>
        <w:t>Томашук</w:t>
      </w:r>
      <w:proofErr w:type="spellEnd"/>
      <w:r w:rsidRPr="00AC1668">
        <w:rPr>
          <w:b/>
          <w:color w:val="222222"/>
          <w:sz w:val="28"/>
          <w:szCs w:val="28"/>
          <w:lang w:val="uk-UA"/>
        </w:rPr>
        <w:t xml:space="preserve"> Інні Вікторівні</w:t>
      </w:r>
      <w:r w:rsidRPr="00AC1668">
        <w:rPr>
          <w:color w:val="222222"/>
          <w:sz w:val="28"/>
          <w:szCs w:val="28"/>
          <w:lang w:val="uk-UA"/>
        </w:rPr>
        <w:t xml:space="preserve">, диплом доктора філософії державного зразка (ДР № 000932, галузь знань  05 Соціальні та поведінкові науки, спеціальність 051 Економіка). </w:t>
      </w:r>
    </w:p>
    <w:p w:rsidR="00567CC4" w:rsidRPr="005603C4" w:rsidRDefault="005C053B" w:rsidP="00E87654">
      <w:pPr>
        <w:shd w:val="clear" w:color="auto" w:fill="FFFFFF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 w:rsidRPr="008C057D">
        <w:rPr>
          <w:b/>
          <w:color w:val="222222"/>
          <w:sz w:val="28"/>
          <w:szCs w:val="28"/>
          <w:lang w:val="uk-UA"/>
        </w:rPr>
        <w:t xml:space="preserve"> </w:t>
      </w:r>
      <w:r w:rsidR="00FA65F9">
        <w:rPr>
          <w:color w:val="000000" w:themeColor="text1"/>
          <w:sz w:val="28"/>
          <w:szCs w:val="28"/>
          <w:lang w:val="uk-UA"/>
        </w:rPr>
        <w:t>Присвоєння вчен</w:t>
      </w:r>
      <w:r w:rsidR="008E2611">
        <w:rPr>
          <w:color w:val="000000" w:themeColor="text1"/>
          <w:sz w:val="28"/>
          <w:szCs w:val="28"/>
          <w:lang w:val="uk-UA"/>
        </w:rPr>
        <w:t>ого</w:t>
      </w:r>
      <w:r w:rsidR="00FA65F9">
        <w:rPr>
          <w:color w:val="000000" w:themeColor="text1"/>
          <w:sz w:val="28"/>
          <w:szCs w:val="28"/>
          <w:lang w:val="uk-UA"/>
        </w:rPr>
        <w:t xml:space="preserve"> зван</w:t>
      </w:r>
      <w:r w:rsidR="008E2611">
        <w:rPr>
          <w:color w:val="000000" w:themeColor="text1"/>
          <w:sz w:val="28"/>
          <w:szCs w:val="28"/>
          <w:lang w:val="uk-UA"/>
        </w:rPr>
        <w:t>ня</w:t>
      </w:r>
      <w:r w:rsidR="00FA65F9">
        <w:rPr>
          <w:color w:val="000000" w:themeColor="text1"/>
          <w:sz w:val="28"/>
          <w:szCs w:val="28"/>
          <w:lang w:val="uk-UA"/>
        </w:rPr>
        <w:t xml:space="preserve">  (таємне голосування)</w:t>
      </w:r>
      <w:r w:rsidR="00567CC4" w:rsidRPr="005603C4">
        <w:rPr>
          <w:color w:val="000000" w:themeColor="text1"/>
          <w:sz w:val="28"/>
          <w:szCs w:val="28"/>
          <w:lang w:val="uk-UA"/>
        </w:rPr>
        <w:t xml:space="preserve">: </w:t>
      </w:r>
    </w:p>
    <w:p w:rsidR="00FA65F9" w:rsidRDefault="008E2611" w:rsidP="00AC34D8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418"/>
          <w:tab w:val="left" w:pos="7513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5A2169">
        <w:rPr>
          <w:b/>
          <w:color w:val="000000" w:themeColor="text1"/>
          <w:sz w:val="28"/>
          <w:szCs w:val="28"/>
          <w:lang w:val="uk-UA"/>
        </w:rPr>
        <w:t>Купчуку Ігорю Миколайовичу</w:t>
      </w:r>
      <w:r w:rsidR="00FA65F9" w:rsidRPr="008E2611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A65F9" w:rsidRPr="008E2611">
        <w:rPr>
          <w:color w:val="000000" w:themeColor="text1"/>
          <w:sz w:val="28"/>
          <w:szCs w:val="28"/>
          <w:lang w:val="uk-UA"/>
        </w:rPr>
        <w:t>к.</w:t>
      </w:r>
      <w:r w:rsidRPr="008E2611">
        <w:rPr>
          <w:color w:val="000000" w:themeColor="text1"/>
          <w:sz w:val="28"/>
          <w:szCs w:val="28"/>
          <w:lang w:val="uk-UA"/>
        </w:rPr>
        <w:t>т</w:t>
      </w:r>
      <w:r w:rsidR="00FA65F9" w:rsidRPr="008E2611">
        <w:rPr>
          <w:color w:val="000000" w:themeColor="text1"/>
          <w:sz w:val="28"/>
          <w:szCs w:val="28"/>
          <w:lang w:val="uk-UA"/>
        </w:rPr>
        <w:t>.</w:t>
      </w:r>
      <w:r w:rsidRPr="008E2611">
        <w:rPr>
          <w:color w:val="000000" w:themeColor="text1"/>
          <w:sz w:val="28"/>
          <w:szCs w:val="28"/>
          <w:lang w:val="uk-UA"/>
        </w:rPr>
        <w:t>н</w:t>
      </w:r>
      <w:proofErr w:type="spellEnd"/>
      <w:r w:rsidRPr="008E2611">
        <w:rPr>
          <w:color w:val="000000" w:themeColor="text1"/>
          <w:sz w:val="28"/>
          <w:szCs w:val="28"/>
          <w:lang w:val="uk-UA"/>
        </w:rPr>
        <w:t xml:space="preserve">., доценту кафедри </w:t>
      </w:r>
      <w:proofErr w:type="spellStart"/>
      <w:r w:rsidRPr="008E2611">
        <w:rPr>
          <w:color w:val="000000" w:themeColor="text1"/>
          <w:sz w:val="28"/>
          <w:szCs w:val="28"/>
          <w:lang w:val="uk-UA"/>
        </w:rPr>
        <w:t>загальнотехнічних</w:t>
      </w:r>
      <w:proofErr w:type="spellEnd"/>
      <w:r w:rsidRPr="008E2611">
        <w:rPr>
          <w:color w:val="000000" w:themeColor="text1"/>
          <w:sz w:val="28"/>
          <w:szCs w:val="28"/>
          <w:lang w:val="uk-UA"/>
        </w:rPr>
        <w:t xml:space="preserve"> дисциплін та охорони праці, вченого звання доцента  кафедри </w:t>
      </w:r>
      <w:proofErr w:type="spellStart"/>
      <w:r w:rsidRPr="008E2611">
        <w:rPr>
          <w:color w:val="000000" w:themeColor="text1"/>
          <w:sz w:val="28"/>
          <w:szCs w:val="28"/>
          <w:lang w:val="uk-UA"/>
        </w:rPr>
        <w:t>загальнотехнічних</w:t>
      </w:r>
      <w:proofErr w:type="spellEnd"/>
      <w:r w:rsidRPr="008E2611">
        <w:rPr>
          <w:color w:val="000000" w:themeColor="text1"/>
          <w:sz w:val="28"/>
          <w:szCs w:val="28"/>
          <w:lang w:val="uk-UA"/>
        </w:rPr>
        <w:t xml:space="preserve"> дисциплін та охорони праці.</w:t>
      </w:r>
    </w:p>
    <w:p w:rsidR="008E2611" w:rsidRPr="008E2611" w:rsidRDefault="005C053B" w:rsidP="00AC34D8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418"/>
          <w:tab w:val="left" w:pos="7513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8E2611">
        <w:rPr>
          <w:color w:val="000000" w:themeColor="text1"/>
          <w:sz w:val="28"/>
          <w:szCs w:val="28"/>
          <w:lang w:val="uk-UA"/>
        </w:rPr>
        <w:t>Ви</w:t>
      </w:r>
      <w:r w:rsidR="008E2611" w:rsidRPr="008E2611">
        <w:rPr>
          <w:color w:val="000000" w:themeColor="text1"/>
          <w:sz w:val="28"/>
          <w:szCs w:val="28"/>
          <w:lang w:val="uk-UA"/>
        </w:rPr>
        <w:t>сунення претендентів на здобуття іменних стипендій Верховної Ради України для молодих учених – докторів наук</w:t>
      </w:r>
      <w:r w:rsidR="008E2611">
        <w:rPr>
          <w:color w:val="000000" w:themeColor="text1"/>
          <w:sz w:val="28"/>
          <w:szCs w:val="28"/>
          <w:lang w:val="uk-UA"/>
        </w:rPr>
        <w:t xml:space="preserve"> (</w:t>
      </w:r>
      <w:r w:rsidR="008E2611" w:rsidRPr="008E2611">
        <w:rPr>
          <w:color w:val="000000" w:themeColor="text1"/>
          <w:sz w:val="28"/>
          <w:szCs w:val="28"/>
          <w:lang w:val="uk-UA"/>
        </w:rPr>
        <w:t>шляхом таємного голосування за кожного претендента</w:t>
      </w:r>
      <w:r w:rsidR="008E2611">
        <w:rPr>
          <w:color w:val="000000" w:themeColor="text1"/>
          <w:sz w:val="28"/>
          <w:szCs w:val="28"/>
          <w:lang w:val="uk-UA"/>
        </w:rPr>
        <w:t>)</w:t>
      </w:r>
      <w:r w:rsidR="008E2611" w:rsidRPr="008E2611">
        <w:rPr>
          <w:color w:val="000000" w:themeColor="text1"/>
          <w:sz w:val="28"/>
          <w:szCs w:val="28"/>
          <w:lang w:val="uk-UA"/>
        </w:rPr>
        <w:t>:</w:t>
      </w:r>
    </w:p>
    <w:p w:rsidR="008E2611" w:rsidRPr="008E2611" w:rsidRDefault="008E2611" w:rsidP="00AC34D8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  <w:tab w:val="left" w:pos="1418"/>
          <w:tab w:val="left" w:pos="7513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C1668">
        <w:rPr>
          <w:b/>
          <w:color w:val="000000" w:themeColor="text1"/>
          <w:sz w:val="28"/>
          <w:szCs w:val="28"/>
          <w:lang w:val="uk-UA"/>
        </w:rPr>
        <w:t>Гончарук Інни Вікторівни</w:t>
      </w:r>
      <w:r w:rsidRPr="008E2611">
        <w:rPr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8E2611">
        <w:rPr>
          <w:color w:val="000000" w:themeColor="text1"/>
          <w:sz w:val="28"/>
          <w:szCs w:val="28"/>
          <w:lang w:val="uk-UA"/>
        </w:rPr>
        <w:t>д.е.н</w:t>
      </w:r>
      <w:proofErr w:type="spellEnd"/>
      <w:r w:rsidRPr="008E2611">
        <w:rPr>
          <w:color w:val="000000" w:themeColor="text1"/>
          <w:sz w:val="28"/>
          <w:szCs w:val="28"/>
          <w:lang w:val="uk-UA"/>
        </w:rPr>
        <w:t>., професора, проректора з наукової та інноваційної діяльності, професора кафедри економіки та підприємницької діяльності факультету економіки та підприємництва, провідного наукового співробітника наукових тематик.</w:t>
      </w:r>
    </w:p>
    <w:p w:rsidR="008E2611" w:rsidRPr="008E2611" w:rsidRDefault="008E2611" w:rsidP="00AC34D8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  <w:tab w:val="left" w:pos="1418"/>
          <w:tab w:val="left" w:pos="7513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C1668">
        <w:rPr>
          <w:b/>
          <w:color w:val="000000" w:themeColor="text1"/>
          <w:sz w:val="28"/>
          <w:szCs w:val="28"/>
          <w:lang w:val="uk-UA"/>
        </w:rPr>
        <w:t>Лутковської</w:t>
      </w:r>
      <w:proofErr w:type="spellEnd"/>
      <w:r w:rsidRPr="00AC1668">
        <w:rPr>
          <w:b/>
          <w:color w:val="000000" w:themeColor="text1"/>
          <w:sz w:val="28"/>
          <w:szCs w:val="28"/>
          <w:lang w:val="uk-UA"/>
        </w:rPr>
        <w:t xml:space="preserve"> Світлани Михайлівни</w:t>
      </w:r>
      <w:r w:rsidRPr="008E2611">
        <w:rPr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8E2611">
        <w:rPr>
          <w:color w:val="000000" w:themeColor="text1"/>
          <w:sz w:val="28"/>
          <w:szCs w:val="28"/>
          <w:lang w:val="uk-UA"/>
        </w:rPr>
        <w:t>д.е.н</w:t>
      </w:r>
      <w:proofErr w:type="spellEnd"/>
      <w:r w:rsidRPr="008E2611">
        <w:rPr>
          <w:color w:val="000000" w:themeColor="text1"/>
          <w:sz w:val="28"/>
          <w:szCs w:val="28"/>
          <w:lang w:val="uk-UA"/>
        </w:rPr>
        <w:t>., доцента, проректора з науково-педагогічної роботи, євроінтеграції та міжнародної діяльності, доцента кафедри адміністративного менеджменту та альтернативних джерел енергії факультету менеджменту та права.</w:t>
      </w:r>
    </w:p>
    <w:p w:rsidR="008E2611" w:rsidRDefault="008E2611" w:rsidP="00AC34D8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  <w:tab w:val="left" w:pos="1418"/>
          <w:tab w:val="left" w:pos="7513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AC1668">
        <w:rPr>
          <w:b/>
          <w:color w:val="000000" w:themeColor="text1"/>
          <w:sz w:val="28"/>
          <w:szCs w:val="28"/>
          <w:lang w:val="uk-UA"/>
        </w:rPr>
        <w:t>Кравця Руслана Андрійовича</w:t>
      </w:r>
      <w:r w:rsidRPr="008E2611">
        <w:rPr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8E2611">
        <w:rPr>
          <w:color w:val="000000" w:themeColor="text1"/>
          <w:sz w:val="28"/>
          <w:szCs w:val="28"/>
          <w:lang w:val="uk-UA"/>
        </w:rPr>
        <w:t>д.п.н</w:t>
      </w:r>
      <w:proofErr w:type="spellEnd"/>
      <w:r w:rsidRPr="008E2611">
        <w:rPr>
          <w:color w:val="000000" w:themeColor="text1"/>
          <w:sz w:val="28"/>
          <w:szCs w:val="28"/>
          <w:lang w:val="uk-UA"/>
        </w:rPr>
        <w:t>., доцента, завідувача кафедри української та іноземних мов факультету менеджменту та права.</w:t>
      </w:r>
    </w:p>
    <w:p w:rsidR="005C053B" w:rsidRDefault="005C053B" w:rsidP="00AC34D8">
      <w:pPr>
        <w:tabs>
          <w:tab w:val="left" w:pos="567"/>
          <w:tab w:val="left" w:pos="851"/>
          <w:tab w:val="left" w:pos="993"/>
          <w:tab w:val="decimal" w:pos="6237"/>
        </w:tabs>
        <w:jc w:val="both"/>
        <w:rPr>
          <w:b/>
          <w:color w:val="000000" w:themeColor="text1"/>
          <w:sz w:val="26"/>
          <w:szCs w:val="26"/>
          <w:lang w:val="uk-UA"/>
        </w:rPr>
      </w:pPr>
    </w:p>
    <w:p w:rsidR="00B96335" w:rsidRDefault="001D2037" w:rsidP="00AC34D8">
      <w:pPr>
        <w:tabs>
          <w:tab w:val="left" w:pos="0"/>
          <w:tab w:val="left" w:pos="567"/>
          <w:tab w:val="left" w:pos="851"/>
          <w:tab w:val="left" w:pos="993"/>
          <w:tab w:val="decimal" w:pos="6237"/>
        </w:tabs>
        <w:jc w:val="both"/>
        <w:rPr>
          <w:bCs/>
          <w:sz w:val="28"/>
          <w:szCs w:val="28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1</w:t>
      </w:r>
      <w:r w:rsidR="00B96335">
        <w:rPr>
          <w:b/>
          <w:color w:val="000000" w:themeColor="text1"/>
          <w:sz w:val="26"/>
          <w:szCs w:val="26"/>
          <w:lang w:val="uk-UA"/>
        </w:rPr>
        <w:t>.</w:t>
      </w:r>
      <w:r>
        <w:rPr>
          <w:b/>
          <w:color w:val="000000" w:themeColor="text1"/>
          <w:sz w:val="26"/>
          <w:szCs w:val="26"/>
          <w:lang w:val="uk-UA"/>
        </w:rPr>
        <w:t>2</w:t>
      </w:r>
      <w:r w:rsidR="00B96335" w:rsidRPr="009F2BA9">
        <w:rPr>
          <w:b/>
          <w:color w:val="000000" w:themeColor="text1"/>
          <w:sz w:val="26"/>
          <w:szCs w:val="26"/>
          <w:lang w:val="uk-UA"/>
        </w:rPr>
        <w:t xml:space="preserve">. </w:t>
      </w:r>
      <w:r w:rsidR="00B96335" w:rsidRPr="009F2BA9">
        <w:rPr>
          <w:color w:val="000000" w:themeColor="text1"/>
          <w:sz w:val="28"/>
          <w:szCs w:val="28"/>
          <w:lang w:val="uk-UA"/>
        </w:rPr>
        <w:t>Про внесення змін до Положення про наукові фахові видання</w:t>
      </w:r>
      <w:r w:rsidR="00B96335" w:rsidRPr="009F2BA9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B96335" w:rsidRPr="009F2BA9">
        <w:rPr>
          <w:bCs/>
          <w:sz w:val="28"/>
          <w:szCs w:val="28"/>
          <w:lang w:val="uk-UA"/>
        </w:rPr>
        <w:t>Вінницького національного аграрного університету.</w:t>
      </w:r>
    </w:p>
    <w:p w:rsidR="00B96335" w:rsidRDefault="00280C6A" w:rsidP="00AC34D8">
      <w:pPr>
        <w:tabs>
          <w:tab w:val="left" w:pos="0"/>
          <w:tab w:val="left" w:pos="567"/>
          <w:tab w:val="left" w:pos="851"/>
          <w:tab w:val="left" w:pos="993"/>
          <w:tab w:val="decimal" w:pos="6237"/>
        </w:tabs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 xml:space="preserve">      </w:t>
      </w:r>
      <w:r w:rsidR="00B96335" w:rsidRPr="009F2BA9">
        <w:rPr>
          <w:i/>
          <w:color w:val="000000" w:themeColor="text1"/>
          <w:sz w:val="28"/>
          <w:szCs w:val="28"/>
          <w:lang w:val="uk-UA"/>
        </w:rPr>
        <w:t>Інформує проректор з наукової та інноваційної діяльності – Гончарук Інна Вікторівна.</w:t>
      </w:r>
    </w:p>
    <w:p w:rsidR="00B96335" w:rsidRPr="005C053B" w:rsidRDefault="00B96335" w:rsidP="00AC34D8">
      <w:pPr>
        <w:tabs>
          <w:tab w:val="left" w:pos="567"/>
          <w:tab w:val="left" w:pos="851"/>
          <w:tab w:val="decimal" w:pos="6237"/>
        </w:tabs>
        <w:jc w:val="both"/>
        <w:rPr>
          <w:i/>
          <w:color w:val="000000" w:themeColor="text1"/>
          <w:sz w:val="28"/>
          <w:szCs w:val="28"/>
          <w:lang w:val="uk-UA"/>
        </w:rPr>
      </w:pPr>
    </w:p>
    <w:p w:rsidR="00FA65F9" w:rsidRPr="008E2611" w:rsidRDefault="0093526A" w:rsidP="00AC34D8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8E2611">
        <w:rPr>
          <w:color w:val="000000" w:themeColor="text1"/>
          <w:sz w:val="28"/>
          <w:szCs w:val="28"/>
          <w:lang w:val="uk-UA"/>
        </w:rPr>
        <w:t>«</w:t>
      </w:r>
      <w:r w:rsidR="008E2611" w:rsidRPr="008E2611">
        <w:rPr>
          <w:color w:val="000000" w:themeColor="text1"/>
          <w:sz w:val="28"/>
          <w:szCs w:val="28"/>
          <w:lang w:val="uk-UA"/>
        </w:rPr>
        <w:t>Звіт про роботу та перспективи розвитку кафедри аналізу та статистики</w:t>
      </w:r>
      <w:r w:rsidRPr="008E2611">
        <w:rPr>
          <w:color w:val="000000" w:themeColor="text1"/>
          <w:sz w:val="28"/>
          <w:szCs w:val="28"/>
          <w:lang w:val="uk-UA"/>
        </w:rPr>
        <w:t>».</w:t>
      </w:r>
    </w:p>
    <w:p w:rsidR="0093526A" w:rsidRPr="00B96335" w:rsidRDefault="00280C6A" w:rsidP="00AC34D8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rPr>
          <w:b/>
          <w:color w:val="000000" w:themeColor="text1"/>
          <w:szCs w:val="28"/>
          <w:u w:val="single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 xml:space="preserve">      </w:t>
      </w:r>
      <w:r w:rsidR="0093526A" w:rsidRPr="0093526A">
        <w:rPr>
          <w:i/>
          <w:color w:val="000000" w:themeColor="text1"/>
          <w:sz w:val="28"/>
          <w:szCs w:val="28"/>
          <w:lang w:val="uk-UA"/>
        </w:rPr>
        <w:t xml:space="preserve">Доповідає </w:t>
      </w:r>
      <w:r w:rsidR="008E2611">
        <w:rPr>
          <w:i/>
          <w:color w:val="000000" w:themeColor="text1"/>
          <w:sz w:val="28"/>
          <w:szCs w:val="28"/>
          <w:lang w:val="uk-UA"/>
        </w:rPr>
        <w:t>Мулик Тетяна Олексіївна</w:t>
      </w:r>
      <w:r w:rsidR="0093526A" w:rsidRPr="0093526A">
        <w:rPr>
          <w:i/>
          <w:color w:val="000000" w:themeColor="text1"/>
          <w:sz w:val="28"/>
          <w:szCs w:val="28"/>
          <w:lang w:val="uk-UA"/>
        </w:rPr>
        <w:t xml:space="preserve"> – </w:t>
      </w:r>
      <w:r w:rsidR="008E2611">
        <w:rPr>
          <w:i/>
          <w:color w:val="000000" w:themeColor="text1"/>
          <w:sz w:val="28"/>
          <w:szCs w:val="28"/>
          <w:lang w:val="uk-UA"/>
        </w:rPr>
        <w:t>завідувач кафедри</w:t>
      </w:r>
      <w:r w:rsidR="0093526A" w:rsidRPr="0093526A">
        <w:rPr>
          <w:i/>
          <w:color w:val="000000" w:themeColor="text1"/>
          <w:sz w:val="28"/>
          <w:szCs w:val="28"/>
          <w:lang w:val="uk-UA"/>
        </w:rPr>
        <w:t>.</w:t>
      </w:r>
      <w:r w:rsidR="00B96335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B96335" w:rsidRPr="00B96335">
        <w:rPr>
          <w:i/>
          <w:color w:val="000000" w:themeColor="text1"/>
          <w:szCs w:val="28"/>
          <w:u w:val="single"/>
          <w:lang w:val="uk-UA"/>
        </w:rPr>
        <w:t>Регламент – до 7 хв.</w:t>
      </w:r>
    </w:p>
    <w:p w:rsidR="0093526A" w:rsidRPr="0093526A" w:rsidRDefault="0093526A" w:rsidP="00AC34D8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AC34D8" w:rsidRPr="00B96335" w:rsidRDefault="00AC1668" w:rsidP="00AC34D8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jc w:val="both"/>
        <w:rPr>
          <w:b/>
          <w:color w:val="000000" w:themeColor="text1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</w:t>
      </w:r>
      <w:r w:rsidR="0093526A" w:rsidRPr="0093526A">
        <w:rPr>
          <w:b/>
          <w:color w:val="000000" w:themeColor="text1"/>
          <w:sz w:val="28"/>
          <w:szCs w:val="28"/>
          <w:lang w:val="uk-UA"/>
        </w:rPr>
        <w:t xml:space="preserve">.  </w:t>
      </w:r>
      <w:r w:rsidR="0093526A" w:rsidRPr="0093526A">
        <w:rPr>
          <w:color w:val="000000" w:themeColor="text1"/>
          <w:sz w:val="28"/>
          <w:szCs w:val="28"/>
          <w:lang w:val="uk-UA"/>
        </w:rPr>
        <w:t xml:space="preserve">Звіт </w:t>
      </w:r>
      <w:r w:rsidR="008E2611" w:rsidRPr="008E2611">
        <w:rPr>
          <w:color w:val="000000" w:themeColor="text1"/>
          <w:sz w:val="28"/>
          <w:szCs w:val="28"/>
          <w:lang w:val="uk-UA"/>
        </w:rPr>
        <w:t>«Про фінансове забезпечення університету за 2020 рік та фінансовий план на 2021 рік ВНАУ».</w:t>
      </w:r>
      <w:r w:rsidR="00AC34D8" w:rsidRPr="00AC34D8">
        <w:rPr>
          <w:i/>
          <w:color w:val="000000" w:themeColor="text1"/>
          <w:szCs w:val="28"/>
          <w:u w:val="single"/>
          <w:lang w:val="uk-UA"/>
        </w:rPr>
        <w:t xml:space="preserve"> </w:t>
      </w:r>
      <w:r w:rsidR="00AC34D8" w:rsidRPr="00B96335">
        <w:rPr>
          <w:i/>
          <w:color w:val="000000" w:themeColor="text1"/>
          <w:szCs w:val="28"/>
          <w:u w:val="single"/>
          <w:lang w:val="uk-UA"/>
        </w:rPr>
        <w:t xml:space="preserve">Регламент – до </w:t>
      </w:r>
      <w:r w:rsidR="00AC34D8">
        <w:rPr>
          <w:i/>
          <w:color w:val="000000" w:themeColor="text1"/>
          <w:szCs w:val="28"/>
          <w:u w:val="single"/>
          <w:lang w:val="uk-UA"/>
        </w:rPr>
        <w:t>10</w:t>
      </w:r>
      <w:r w:rsidR="00AC34D8" w:rsidRPr="00B96335">
        <w:rPr>
          <w:i/>
          <w:color w:val="000000" w:themeColor="text1"/>
          <w:szCs w:val="28"/>
          <w:u w:val="single"/>
          <w:lang w:val="uk-UA"/>
        </w:rPr>
        <w:t xml:space="preserve"> хв.</w:t>
      </w:r>
    </w:p>
    <w:p w:rsidR="0093526A" w:rsidRDefault="0093526A" w:rsidP="00F923D6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567" w:firstLine="1"/>
        <w:jc w:val="both"/>
        <w:rPr>
          <w:i/>
          <w:color w:val="000000" w:themeColor="text1"/>
          <w:sz w:val="28"/>
          <w:szCs w:val="28"/>
          <w:lang w:val="uk-UA"/>
        </w:rPr>
      </w:pPr>
      <w:r w:rsidRPr="0093526A">
        <w:rPr>
          <w:i/>
          <w:color w:val="000000" w:themeColor="text1"/>
          <w:sz w:val="28"/>
          <w:szCs w:val="28"/>
          <w:lang w:val="uk-UA"/>
        </w:rPr>
        <w:t xml:space="preserve">Доповідає </w:t>
      </w:r>
      <w:proofErr w:type="spellStart"/>
      <w:r w:rsidR="008E2611">
        <w:rPr>
          <w:i/>
          <w:color w:val="000000" w:themeColor="text1"/>
          <w:sz w:val="28"/>
          <w:szCs w:val="28"/>
          <w:lang w:val="uk-UA"/>
        </w:rPr>
        <w:t>Ходзіцька</w:t>
      </w:r>
      <w:proofErr w:type="spellEnd"/>
      <w:r w:rsidR="008E2611">
        <w:rPr>
          <w:i/>
          <w:color w:val="000000" w:themeColor="text1"/>
          <w:sz w:val="28"/>
          <w:szCs w:val="28"/>
          <w:lang w:val="uk-UA"/>
        </w:rPr>
        <w:t xml:space="preserve"> Ірина Володимирівна</w:t>
      </w:r>
      <w:r>
        <w:rPr>
          <w:i/>
          <w:color w:val="000000" w:themeColor="text1"/>
          <w:sz w:val="28"/>
          <w:szCs w:val="28"/>
          <w:lang w:val="uk-UA"/>
        </w:rPr>
        <w:t xml:space="preserve"> – </w:t>
      </w:r>
      <w:r w:rsidR="008E2611">
        <w:rPr>
          <w:i/>
          <w:color w:val="000000" w:themeColor="text1"/>
          <w:sz w:val="28"/>
          <w:szCs w:val="28"/>
          <w:lang w:val="uk-UA"/>
        </w:rPr>
        <w:t>головний бухгалтер</w:t>
      </w:r>
      <w:r>
        <w:rPr>
          <w:i/>
          <w:color w:val="000000" w:themeColor="text1"/>
          <w:sz w:val="28"/>
          <w:szCs w:val="28"/>
          <w:lang w:val="uk-UA"/>
        </w:rPr>
        <w:t>.</w:t>
      </w:r>
    </w:p>
    <w:p w:rsidR="009F2BA9" w:rsidRDefault="009F2BA9" w:rsidP="00F923D6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567" w:firstLine="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F2BA9" w:rsidRDefault="00D6022C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</w:t>
      </w:r>
      <w:r w:rsidR="009F2BA9">
        <w:rPr>
          <w:b/>
          <w:color w:val="000000" w:themeColor="text1"/>
          <w:sz w:val="28"/>
          <w:szCs w:val="28"/>
          <w:lang w:val="uk-UA"/>
        </w:rPr>
        <w:t xml:space="preserve">.1. </w:t>
      </w:r>
      <w:r w:rsidR="009F2BA9" w:rsidRPr="009F2BA9">
        <w:rPr>
          <w:b/>
          <w:color w:val="000000" w:themeColor="text1"/>
          <w:sz w:val="28"/>
          <w:szCs w:val="28"/>
          <w:lang w:val="uk-UA"/>
        </w:rPr>
        <w:t>Про затвердження Положень:</w:t>
      </w:r>
    </w:p>
    <w:p w:rsidR="009F2BA9" w:rsidRDefault="009F2BA9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- </w:t>
      </w:r>
      <w:r w:rsidRPr="009F2BA9">
        <w:rPr>
          <w:color w:val="000000" w:themeColor="text1"/>
          <w:sz w:val="28"/>
          <w:szCs w:val="28"/>
          <w:lang w:val="uk-UA"/>
        </w:rPr>
        <w:t>Положення про облікову політику Вінницького національного аграрного університету (</w:t>
      </w:r>
      <w:r w:rsidR="00D60D44">
        <w:rPr>
          <w:color w:val="000000" w:themeColor="text1"/>
          <w:sz w:val="28"/>
          <w:szCs w:val="28"/>
          <w:lang w:val="uk-UA"/>
        </w:rPr>
        <w:t>у</w:t>
      </w:r>
      <w:r w:rsidRPr="009F2BA9">
        <w:rPr>
          <w:color w:val="000000" w:themeColor="text1"/>
          <w:sz w:val="28"/>
          <w:szCs w:val="28"/>
          <w:lang w:val="uk-UA"/>
        </w:rPr>
        <w:t xml:space="preserve"> новій редакції).</w:t>
      </w:r>
    </w:p>
    <w:p w:rsidR="009F2BA9" w:rsidRDefault="009F2BA9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- </w:t>
      </w:r>
      <w:r w:rsidRPr="009F2BA9">
        <w:rPr>
          <w:color w:val="000000" w:themeColor="text1"/>
          <w:sz w:val="28"/>
          <w:szCs w:val="28"/>
          <w:lang w:val="uk-UA"/>
        </w:rPr>
        <w:t>Положення про бухгалтерську службу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F2BA9">
        <w:rPr>
          <w:color w:val="000000" w:themeColor="text1"/>
          <w:sz w:val="28"/>
          <w:szCs w:val="28"/>
          <w:lang w:val="uk-UA"/>
        </w:rPr>
        <w:t>Вінницького національного аграрного університету (</w:t>
      </w:r>
      <w:r w:rsidR="00D60D44">
        <w:rPr>
          <w:color w:val="000000" w:themeColor="text1"/>
          <w:sz w:val="28"/>
          <w:szCs w:val="28"/>
          <w:lang w:val="uk-UA"/>
        </w:rPr>
        <w:t>у</w:t>
      </w:r>
      <w:r w:rsidRPr="009F2BA9">
        <w:rPr>
          <w:color w:val="000000" w:themeColor="text1"/>
          <w:sz w:val="28"/>
          <w:szCs w:val="28"/>
          <w:lang w:val="uk-UA"/>
        </w:rPr>
        <w:t xml:space="preserve"> новій редакції).</w:t>
      </w:r>
    </w:p>
    <w:p w:rsidR="009F2BA9" w:rsidRDefault="00280C6A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lastRenderedPageBreak/>
        <w:t xml:space="preserve">      </w:t>
      </w:r>
      <w:r w:rsidR="009F2BA9">
        <w:rPr>
          <w:i/>
          <w:color w:val="000000" w:themeColor="text1"/>
          <w:sz w:val="28"/>
          <w:szCs w:val="28"/>
          <w:lang w:val="uk-UA"/>
        </w:rPr>
        <w:t xml:space="preserve">Інформує </w:t>
      </w:r>
      <w:r w:rsidR="009F2BA9" w:rsidRPr="0093526A">
        <w:rPr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F2BA9">
        <w:rPr>
          <w:i/>
          <w:color w:val="000000" w:themeColor="text1"/>
          <w:sz w:val="28"/>
          <w:szCs w:val="28"/>
          <w:lang w:val="uk-UA"/>
        </w:rPr>
        <w:t>Ходзіцька</w:t>
      </w:r>
      <w:proofErr w:type="spellEnd"/>
      <w:r w:rsidR="009F2BA9">
        <w:rPr>
          <w:i/>
          <w:color w:val="000000" w:themeColor="text1"/>
          <w:sz w:val="28"/>
          <w:szCs w:val="28"/>
          <w:lang w:val="uk-UA"/>
        </w:rPr>
        <w:t xml:space="preserve"> Ірина Володимирівна – головний бухгалтер.</w:t>
      </w:r>
    </w:p>
    <w:p w:rsidR="009F2BA9" w:rsidRPr="009F2BA9" w:rsidRDefault="009F2BA9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color w:val="000000" w:themeColor="text1"/>
          <w:sz w:val="28"/>
          <w:szCs w:val="28"/>
          <w:lang w:val="uk-UA"/>
        </w:rPr>
      </w:pPr>
    </w:p>
    <w:p w:rsidR="00D60D44" w:rsidRPr="00AC34D8" w:rsidRDefault="00D6022C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color w:val="000000" w:themeColor="text1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6</w:t>
      </w:r>
      <w:r w:rsidR="00D60D44" w:rsidRPr="00D60D44">
        <w:rPr>
          <w:b/>
          <w:color w:val="000000" w:themeColor="text1"/>
          <w:sz w:val="28"/>
          <w:szCs w:val="28"/>
          <w:lang w:val="uk-UA"/>
        </w:rPr>
        <w:t>.</w:t>
      </w:r>
      <w:r w:rsidR="00D60D44" w:rsidRPr="00D60D44">
        <w:rPr>
          <w:color w:val="000000" w:themeColor="text1"/>
          <w:sz w:val="28"/>
          <w:szCs w:val="28"/>
          <w:lang w:val="uk-UA"/>
        </w:rPr>
        <w:t xml:space="preserve"> Про підсумки і перспективи міжнародної діяльності та євроінтеграції Вінницького національного аграрного університету</w:t>
      </w:r>
      <w:r w:rsidR="00D60D44">
        <w:rPr>
          <w:color w:val="000000" w:themeColor="text1"/>
          <w:sz w:val="28"/>
          <w:szCs w:val="28"/>
          <w:lang w:val="uk-UA"/>
        </w:rPr>
        <w:t>.</w:t>
      </w:r>
      <w:r w:rsidR="00AC34D8" w:rsidRPr="00AC34D8">
        <w:rPr>
          <w:lang w:val="uk-UA"/>
        </w:rPr>
        <w:t xml:space="preserve"> </w:t>
      </w:r>
      <w:r w:rsidR="00AC34D8" w:rsidRPr="00AC34D8">
        <w:rPr>
          <w:i/>
          <w:color w:val="000000" w:themeColor="text1"/>
          <w:szCs w:val="28"/>
          <w:lang w:val="uk-UA"/>
        </w:rPr>
        <w:t>Регламент – до 10 хв.</w:t>
      </w:r>
    </w:p>
    <w:p w:rsidR="00B96335" w:rsidRPr="00D6022C" w:rsidRDefault="00B96335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Доповідає</w:t>
      </w:r>
      <w:r w:rsidRPr="00D6022C">
        <w:rPr>
          <w:i/>
          <w:color w:val="000000" w:themeColor="text1"/>
          <w:sz w:val="28"/>
          <w:szCs w:val="28"/>
          <w:lang w:val="uk-UA"/>
        </w:rPr>
        <w:t xml:space="preserve"> проректор з науково-педагогічної роботи, євроінтеграції та міжнародної діяльності – </w:t>
      </w:r>
      <w:proofErr w:type="spellStart"/>
      <w:r w:rsidRPr="00D6022C">
        <w:rPr>
          <w:i/>
          <w:color w:val="000000" w:themeColor="text1"/>
          <w:sz w:val="28"/>
          <w:szCs w:val="28"/>
          <w:lang w:val="uk-UA"/>
        </w:rPr>
        <w:t>Лутковська</w:t>
      </w:r>
      <w:proofErr w:type="spellEnd"/>
      <w:r w:rsidRPr="00D6022C">
        <w:rPr>
          <w:i/>
          <w:color w:val="000000" w:themeColor="text1"/>
          <w:sz w:val="28"/>
          <w:szCs w:val="28"/>
          <w:lang w:val="uk-UA"/>
        </w:rPr>
        <w:t xml:space="preserve"> Світлана </w:t>
      </w:r>
      <w:proofErr w:type="spellStart"/>
      <w:r w:rsidRPr="00D6022C">
        <w:rPr>
          <w:i/>
          <w:color w:val="000000" w:themeColor="text1"/>
          <w:sz w:val="28"/>
          <w:szCs w:val="28"/>
          <w:lang w:val="uk-UA"/>
        </w:rPr>
        <w:t>Михайліна</w:t>
      </w:r>
      <w:proofErr w:type="spellEnd"/>
      <w:r w:rsidRPr="00D6022C">
        <w:rPr>
          <w:i/>
          <w:color w:val="000000" w:themeColor="text1"/>
          <w:sz w:val="28"/>
          <w:szCs w:val="28"/>
          <w:lang w:val="uk-UA"/>
        </w:rPr>
        <w:t>.</w:t>
      </w:r>
    </w:p>
    <w:p w:rsidR="00B96335" w:rsidRDefault="00B96335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60D44" w:rsidRDefault="00D6022C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color w:val="000000" w:themeColor="text1"/>
          <w:sz w:val="28"/>
          <w:szCs w:val="28"/>
          <w:lang w:val="uk-UA"/>
        </w:rPr>
      </w:pPr>
      <w:r w:rsidRPr="00B96335">
        <w:rPr>
          <w:b/>
          <w:color w:val="000000" w:themeColor="text1"/>
          <w:sz w:val="28"/>
          <w:szCs w:val="28"/>
          <w:lang w:val="uk-UA"/>
        </w:rPr>
        <w:t>6</w:t>
      </w:r>
      <w:r w:rsidR="00D60D44" w:rsidRPr="00B96335">
        <w:rPr>
          <w:b/>
          <w:color w:val="000000" w:themeColor="text1"/>
          <w:sz w:val="28"/>
          <w:szCs w:val="28"/>
          <w:lang w:val="uk-UA"/>
        </w:rPr>
        <w:t>.1.</w:t>
      </w:r>
      <w:r w:rsidR="00D60D44">
        <w:rPr>
          <w:color w:val="000000" w:themeColor="text1"/>
          <w:sz w:val="28"/>
          <w:szCs w:val="28"/>
          <w:lang w:val="uk-UA"/>
        </w:rPr>
        <w:t xml:space="preserve"> Про створення журналу для студентських наукових робіт на базі Вінницького національного аграрного університету та затвердження й</w:t>
      </w:r>
      <w:r w:rsidR="00D60D44">
        <w:rPr>
          <w:color w:val="000000" w:themeColor="text1"/>
          <w:sz w:val="28"/>
          <w:szCs w:val="28"/>
          <w:lang w:val="uk-UA"/>
        </w:rPr>
        <w:tab/>
      </w:r>
      <w:proofErr w:type="spellStart"/>
      <w:r w:rsidR="00D60D44">
        <w:rPr>
          <w:color w:val="000000" w:themeColor="text1"/>
          <w:sz w:val="28"/>
          <w:szCs w:val="28"/>
          <w:lang w:val="uk-UA"/>
        </w:rPr>
        <w:t>ого</w:t>
      </w:r>
      <w:proofErr w:type="spellEnd"/>
      <w:r w:rsidR="00D60D44">
        <w:rPr>
          <w:color w:val="000000" w:themeColor="text1"/>
          <w:sz w:val="28"/>
          <w:szCs w:val="28"/>
          <w:lang w:val="uk-UA"/>
        </w:rPr>
        <w:t xml:space="preserve"> назви у редакції: «Управління, адміністрування та право: проблеми, тенденції, досягнення</w:t>
      </w:r>
      <w:r>
        <w:rPr>
          <w:color w:val="000000" w:themeColor="text1"/>
          <w:sz w:val="28"/>
          <w:szCs w:val="28"/>
          <w:lang w:val="uk-UA"/>
        </w:rPr>
        <w:t>».</w:t>
      </w:r>
    </w:p>
    <w:p w:rsidR="00D6022C" w:rsidRPr="00D60D44" w:rsidRDefault="00D6022C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color w:val="000000" w:themeColor="text1"/>
          <w:sz w:val="28"/>
          <w:szCs w:val="28"/>
          <w:lang w:val="uk-UA"/>
        </w:rPr>
      </w:pPr>
      <w:r w:rsidRPr="00B96335">
        <w:rPr>
          <w:b/>
          <w:color w:val="000000" w:themeColor="text1"/>
          <w:sz w:val="28"/>
          <w:szCs w:val="28"/>
          <w:lang w:val="uk-UA"/>
        </w:rPr>
        <w:t>6.2.</w:t>
      </w:r>
      <w:r>
        <w:rPr>
          <w:color w:val="000000" w:themeColor="text1"/>
          <w:sz w:val="28"/>
          <w:szCs w:val="28"/>
          <w:lang w:val="uk-UA"/>
        </w:rPr>
        <w:t xml:space="preserve"> Затвердження складу редакційної колегії журналу студентських наукових робіт «Управління, адміністрування та право: проблеми, тенденції, досягнення».</w:t>
      </w:r>
    </w:p>
    <w:p w:rsidR="00D60D44" w:rsidRPr="00D6022C" w:rsidRDefault="00D6022C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i/>
          <w:color w:val="000000" w:themeColor="text1"/>
          <w:sz w:val="28"/>
          <w:szCs w:val="28"/>
          <w:lang w:val="uk-UA"/>
        </w:rPr>
      </w:pPr>
      <w:r w:rsidRPr="00D6022C">
        <w:rPr>
          <w:i/>
          <w:color w:val="000000" w:themeColor="text1"/>
          <w:sz w:val="28"/>
          <w:szCs w:val="28"/>
          <w:lang w:val="uk-UA"/>
        </w:rPr>
        <w:t xml:space="preserve">Інформує проректор з науково-педагогічної роботи, євроінтеграції та міжнародної діяльності – </w:t>
      </w:r>
      <w:proofErr w:type="spellStart"/>
      <w:r w:rsidRPr="00D6022C">
        <w:rPr>
          <w:i/>
          <w:color w:val="000000" w:themeColor="text1"/>
          <w:sz w:val="28"/>
          <w:szCs w:val="28"/>
          <w:lang w:val="uk-UA"/>
        </w:rPr>
        <w:t>Лутковська</w:t>
      </w:r>
      <w:proofErr w:type="spellEnd"/>
      <w:r w:rsidRPr="00D6022C">
        <w:rPr>
          <w:i/>
          <w:color w:val="000000" w:themeColor="text1"/>
          <w:sz w:val="28"/>
          <w:szCs w:val="28"/>
          <w:lang w:val="uk-UA"/>
        </w:rPr>
        <w:t xml:space="preserve"> Світлана </w:t>
      </w:r>
      <w:proofErr w:type="spellStart"/>
      <w:r w:rsidRPr="00D6022C">
        <w:rPr>
          <w:i/>
          <w:color w:val="000000" w:themeColor="text1"/>
          <w:sz w:val="28"/>
          <w:szCs w:val="28"/>
          <w:lang w:val="uk-UA"/>
        </w:rPr>
        <w:t>Михайліна</w:t>
      </w:r>
      <w:proofErr w:type="spellEnd"/>
      <w:r w:rsidRPr="00D6022C">
        <w:rPr>
          <w:i/>
          <w:color w:val="000000" w:themeColor="text1"/>
          <w:sz w:val="28"/>
          <w:szCs w:val="28"/>
          <w:lang w:val="uk-UA"/>
        </w:rPr>
        <w:t>.</w:t>
      </w:r>
    </w:p>
    <w:p w:rsidR="00D6022C" w:rsidRDefault="00D6022C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E2611" w:rsidRPr="009F2BA9" w:rsidRDefault="00D6022C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</w:t>
      </w:r>
      <w:r w:rsidR="009F2BA9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8E2611" w:rsidRPr="009F2BA9">
        <w:rPr>
          <w:b/>
          <w:color w:val="000000" w:themeColor="text1"/>
          <w:sz w:val="28"/>
          <w:szCs w:val="28"/>
          <w:lang w:val="uk-UA"/>
        </w:rPr>
        <w:t>Про затвердження Положень:</w:t>
      </w:r>
    </w:p>
    <w:p w:rsidR="008E2611" w:rsidRPr="008D32B2" w:rsidRDefault="008E2611" w:rsidP="00AC34D8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993"/>
          <w:tab w:val="decimal" w:pos="6237"/>
        </w:tabs>
        <w:ind w:left="0" w:firstLine="1"/>
        <w:jc w:val="both"/>
        <w:rPr>
          <w:sz w:val="28"/>
          <w:szCs w:val="28"/>
          <w:lang w:val="uk-UA"/>
        </w:rPr>
      </w:pPr>
      <w:r w:rsidRPr="008D32B2">
        <w:rPr>
          <w:sz w:val="28"/>
          <w:szCs w:val="28"/>
          <w:lang w:val="uk-UA"/>
        </w:rPr>
        <w:t>Положення про</w:t>
      </w:r>
      <w:r w:rsidRPr="008D32B2">
        <w:rPr>
          <w:sz w:val="28"/>
          <w:szCs w:val="28"/>
        </w:rPr>
        <w:t xml:space="preserve"> </w:t>
      </w:r>
      <w:r w:rsidRPr="008D32B2">
        <w:rPr>
          <w:sz w:val="28"/>
          <w:szCs w:val="28"/>
          <w:lang w:val="uk-UA"/>
        </w:rPr>
        <w:t>щорічне рейтингове оцінювання роботи науково-педагогічних працівників В</w:t>
      </w:r>
      <w:proofErr w:type="spellStart"/>
      <w:r w:rsidRPr="008D32B2">
        <w:rPr>
          <w:sz w:val="28"/>
          <w:szCs w:val="28"/>
        </w:rPr>
        <w:t>інницького</w:t>
      </w:r>
      <w:proofErr w:type="spellEnd"/>
      <w:r w:rsidRPr="008D32B2">
        <w:rPr>
          <w:sz w:val="28"/>
          <w:szCs w:val="28"/>
        </w:rPr>
        <w:t xml:space="preserve"> </w:t>
      </w:r>
      <w:proofErr w:type="spellStart"/>
      <w:r w:rsidRPr="008D32B2">
        <w:rPr>
          <w:sz w:val="28"/>
          <w:szCs w:val="28"/>
        </w:rPr>
        <w:t>національного</w:t>
      </w:r>
      <w:proofErr w:type="spellEnd"/>
      <w:r w:rsidRPr="008D32B2">
        <w:rPr>
          <w:sz w:val="28"/>
          <w:szCs w:val="28"/>
        </w:rPr>
        <w:t xml:space="preserve"> аграрного</w:t>
      </w:r>
      <w:r w:rsidRPr="008D32B2">
        <w:rPr>
          <w:sz w:val="28"/>
          <w:szCs w:val="28"/>
          <w:lang w:val="uk-UA"/>
        </w:rPr>
        <w:t xml:space="preserve"> університету;</w:t>
      </w:r>
    </w:p>
    <w:p w:rsidR="008E2611" w:rsidRPr="008D32B2" w:rsidRDefault="008E2611" w:rsidP="00AC34D8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993"/>
          <w:tab w:val="decimal" w:pos="6237"/>
        </w:tabs>
        <w:ind w:left="0" w:firstLine="1"/>
        <w:jc w:val="both"/>
        <w:rPr>
          <w:sz w:val="28"/>
          <w:szCs w:val="28"/>
        </w:rPr>
      </w:pPr>
      <w:proofErr w:type="spellStart"/>
      <w:r w:rsidRPr="008D32B2">
        <w:rPr>
          <w:sz w:val="28"/>
          <w:szCs w:val="28"/>
        </w:rPr>
        <w:t>Положення</w:t>
      </w:r>
      <w:proofErr w:type="spellEnd"/>
      <w:r w:rsidRPr="008D32B2">
        <w:rPr>
          <w:sz w:val="28"/>
          <w:szCs w:val="28"/>
        </w:rPr>
        <w:t xml:space="preserve"> про </w:t>
      </w:r>
      <w:proofErr w:type="spellStart"/>
      <w:r w:rsidRPr="008D32B2">
        <w:rPr>
          <w:sz w:val="28"/>
          <w:szCs w:val="28"/>
        </w:rPr>
        <w:t>організацію</w:t>
      </w:r>
      <w:proofErr w:type="spellEnd"/>
      <w:r w:rsidRPr="008D32B2">
        <w:rPr>
          <w:sz w:val="28"/>
          <w:szCs w:val="28"/>
        </w:rPr>
        <w:t xml:space="preserve"> </w:t>
      </w:r>
      <w:proofErr w:type="spellStart"/>
      <w:r w:rsidRPr="008D32B2">
        <w:rPr>
          <w:sz w:val="28"/>
          <w:szCs w:val="28"/>
        </w:rPr>
        <w:t>інклюзивного</w:t>
      </w:r>
      <w:proofErr w:type="spellEnd"/>
      <w:r w:rsidRPr="008D32B2">
        <w:rPr>
          <w:sz w:val="28"/>
          <w:szCs w:val="28"/>
        </w:rPr>
        <w:t xml:space="preserve"> </w:t>
      </w:r>
      <w:proofErr w:type="spellStart"/>
      <w:r w:rsidRPr="008D32B2">
        <w:rPr>
          <w:sz w:val="28"/>
          <w:szCs w:val="28"/>
        </w:rPr>
        <w:t>навчання</w:t>
      </w:r>
      <w:proofErr w:type="spellEnd"/>
      <w:r w:rsidRPr="008D32B2">
        <w:rPr>
          <w:sz w:val="28"/>
          <w:szCs w:val="28"/>
        </w:rPr>
        <w:t xml:space="preserve"> у</w:t>
      </w:r>
      <w:proofErr w:type="gramStart"/>
      <w:r w:rsidRPr="008D32B2">
        <w:rPr>
          <w:sz w:val="28"/>
          <w:szCs w:val="28"/>
        </w:rPr>
        <w:t xml:space="preserve"> </w:t>
      </w:r>
      <w:proofErr w:type="spellStart"/>
      <w:r w:rsidRPr="008D32B2">
        <w:rPr>
          <w:sz w:val="28"/>
          <w:szCs w:val="28"/>
        </w:rPr>
        <w:t>В</w:t>
      </w:r>
      <w:proofErr w:type="gramEnd"/>
      <w:r w:rsidRPr="008D32B2">
        <w:rPr>
          <w:sz w:val="28"/>
          <w:szCs w:val="28"/>
        </w:rPr>
        <w:t>інницькому</w:t>
      </w:r>
      <w:proofErr w:type="spellEnd"/>
      <w:r w:rsidRPr="008D32B2">
        <w:rPr>
          <w:sz w:val="28"/>
          <w:szCs w:val="28"/>
        </w:rPr>
        <w:t xml:space="preserve"> </w:t>
      </w:r>
      <w:proofErr w:type="spellStart"/>
      <w:r w:rsidRPr="008D32B2">
        <w:rPr>
          <w:sz w:val="28"/>
          <w:szCs w:val="28"/>
        </w:rPr>
        <w:t>національному</w:t>
      </w:r>
      <w:proofErr w:type="spellEnd"/>
      <w:r w:rsidRPr="008D32B2">
        <w:rPr>
          <w:sz w:val="28"/>
          <w:szCs w:val="28"/>
        </w:rPr>
        <w:t xml:space="preserve"> аграрному </w:t>
      </w:r>
      <w:proofErr w:type="spellStart"/>
      <w:r w:rsidRPr="008D32B2">
        <w:rPr>
          <w:sz w:val="28"/>
          <w:szCs w:val="28"/>
        </w:rPr>
        <w:t>університеті</w:t>
      </w:r>
      <w:proofErr w:type="spellEnd"/>
      <w:r w:rsidRPr="008D32B2">
        <w:rPr>
          <w:sz w:val="28"/>
          <w:szCs w:val="28"/>
          <w:lang w:val="uk-UA"/>
        </w:rPr>
        <w:t>;</w:t>
      </w:r>
    </w:p>
    <w:p w:rsidR="008E2611" w:rsidRPr="008D32B2" w:rsidRDefault="008E2611" w:rsidP="00AC34D8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993"/>
          <w:tab w:val="decimal" w:pos="6237"/>
        </w:tabs>
        <w:ind w:left="0" w:firstLine="1"/>
        <w:jc w:val="both"/>
        <w:rPr>
          <w:bCs/>
          <w:sz w:val="28"/>
          <w:szCs w:val="28"/>
          <w:lang w:val="uk-UA"/>
        </w:rPr>
      </w:pPr>
      <w:r w:rsidRPr="008D32B2">
        <w:rPr>
          <w:sz w:val="28"/>
          <w:szCs w:val="28"/>
          <w:lang w:val="uk-UA"/>
        </w:rPr>
        <w:t xml:space="preserve">Положення про освітню, організаційну, інформаційно-просвітницьку, консультативну та соціальну підтримку здобувачів вищої освіти у Вінницькому національному аграрному університеті;  </w:t>
      </w:r>
    </w:p>
    <w:p w:rsidR="008E2611" w:rsidRDefault="008E2611" w:rsidP="00AC34D8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993"/>
          <w:tab w:val="decimal" w:pos="6237"/>
        </w:tabs>
        <w:ind w:left="0" w:firstLine="1"/>
        <w:jc w:val="both"/>
        <w:rPr>
          <w:bCs/>
          <w:sz w:val="28"/>
          <w:szCs w:val="28"/>
          <w:lang w:val="uk-UA"/>
        </w:rPr>
      </w:pPr>
      <w:r w:rsidRPr="008D32B2">
        <w:rPr>
          <w:bCs/>
          <w:sz w:val="28"/>
          <w:szCs w:val="28"/>
          <w:lang w:val="uk-UA"/>
        </w:rPr>
        <w:t>Положення про порядок організації та проведення лекцій у Вінницькому національному аграрному університеті.</w:t>
      </w:r>
    </w:p>
    <w:p w:rsidR="008E2611" w:rsidRDefault="009F2BA9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b/>
          <w:color w:val="000000" w:themeColor="text1"/>
          <w:sz w:val="26"/>
          <w:szCs w:val="26"/>
          <w:lang w:val="uk-UA"/>
        </w:rPr>
      </w:pPr>
      <w:r w:rsidRPr="009F2BA9">
        <w:rPr>
          <w:i/>
          <w:color w:val="000000" w:themeColor="text1"/>
          <w:sz w:val="28"/>
          <w:szCs w:val="28"/>
          <w:lang w:val="uk-UA"/>
        </w:rPr>
        <w:t xml:space="preserve">Інформує проректор з науково-педагогічної та навчальної роботи  - </w:t>
      </w:r>
      <w:proofErr w:type="spellStart"/>
      <w:r w:rsidRPr="009F2BA9">
        <w:rPr>
          <w:i/>
          <w:color w:val="000000" w:themeColor="text1"/>
          <w:sz w:val="28"/>
          <w:szCs w:val="28"/>
          <w:lang w:val="uk-UA"/>
        </w:rPr>
        <w:t>Гунько</w:t>
      </w:r>
      <w:proofErr w:type="spellEnd"/>
      <w:r w:rsidRPr="009F2BA9">
        <w:rPr>
          <w:i/>
          <w:color w:val="000000" w:themeColor="text1"/>
          <w:sz w:val="28"/>
          <w:szCs w:val="28"/>
          <w:lang w:val="uk-UA"/>
        </w:rPr>
        <w:t xml:space="preserve"> І.В</w:t>
      </w:r>
      <w:r>
        <w:rPr>
          <w:b/>
          <w:color w:val="000000" w:themeColor="text1"/>
          <w:sz w:val="26"/>
          <w:szCs w:val="26"/>
          <w:lang w:val="uk-UA"/>
        </w:rPr>
        <w:t>.</w:t>
      </w:r>
    </w:p>
    <w:p w:rsidR="00AD7AC6" w:rsidRDefault="00D6022C" w:rsidP="00AC34D8">
      <w:pPr>
        <w:tabs>
          <w:tab w:val="left" w:pos="0"/>
          <w:tab w:val="left" w:pos="567"/>
        </w:tabs>
        <w:ind w:firstLine="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AD7AC6" w:rsidRPr="00AD7AC6">
        <w:rPr>
          <w:b/>
          <w:sz w:val="28"/>
          <w:szCs w:val="28"/>
          <w:lang w:val="uk-UA"/>
        </w:rPr>
        <w:t>.1.</w:t>
      </w:r>
      <w:r w:rsidR="00AD7AC6">
        <w:rPr>
          <w:sz w:val="28"/>
          <w:szCs w:val="28"/>
          <w:lang w:val="uk-UA"/>
        </w:rPr>
        <w:t xml:space="preserve"> Про створення  періодичного наукового видання «Збірник студентських наукових праць. Серія: сільськогосподарські науки» (періодичність  - 6 видань в рік) та затвердження складу редакційної колегії.</w:t>
      </w:r>
    </w:p>
    <w:p w:rsidR="00AD7AC6" w:rsidRDefault="00AD7AC6" w:rsidP="00AC34D8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ind w:firstLine="1"/>
        <w:jc w:val="both"/>
        <w:rPr>
          <w:b/>
          <w:color w:val="000000" w:themeColor="text1"/>
          <w:sz w:val="26"/>
          <w:szCs w:val="26"/>
          <w:lang w:val="uk-UA"/>
        </w:rPr>
      </w:pPr>
      <w:r w:rsidRPr="009F2BA9">
        <w:rPr>
          <w:i/>
          <w:color w:val="000000" w:themeColor="text1"/>
          <w:sz w:val="28"/>
          <w:szCs w:val="28"/>
          <w:lang w:val="uk-UA"/>
        </w:rPr>
        <w:t xml:space="preserve">Інформує проректор з науково-педагогічної та навчальної роботи  - </w:t>
      </w:r>
      <w:proofErr w:type="spellStart"/>
      <w:r w:rsidRPr="009F2BA9">
        <w:rPr>
          <w:i/>
          <w:color w:val="000000" w:themeColor="text1"/>
          <w:sz w:val="28"/>
          <w:szCs w:val="28"/>
          <w:lang w:val="uk-UA"/>
        </w:rPr>
        <w:t>Гунько</w:t>
      </w:r>
      <w:proofErr w:type="spellEnd"/>
      <w:r w:rsidRPr="009F2BA9">
        <w:rPr>
          <w:i/>
          <w:color w:val="000000" w:themeColor="text1"/>
          <w:sz w:val="28"/>
          <w:szCs w:val="28"/>
          <w:lang w:val="uk-UA"/>
        </w:rPr>
        <w:t xml:space="preserve"> І.В</w:t>
      </w:r>
      <w:r>
        <w:rPr>
          <w:b/>
          <w:color w:val="000000" w:themeColor="text1"/>
          <w:sz w:val="26"/>
          <w:szCs w:val="26"/>
          <w:lang w:val="uk-UA"/>
        </w:rPr>
        <w:t>.</w:t>
      </w:r>
    </w:p>
    <w:p w:rsidR="008C057D" w:rsidRPr="00D6022C" w:rsidRDefault="00B96335" w:rsidP="00AC34D8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firstLine="1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8</w:t>
      </w:r>
      <w:r w:rsidR="00D6022C" w:rsidRPr="00D6022C">
        <w:rPr>
          <w:b/>
          <w:color w:val="000000"/>
          <w:sz w:val="28"/>
          <w:szCs w:val="28"/>
          <w:lang w:val="uk-UA" w:eastAsia="uk-UA"/>
        </w:rPr>
        <w:t>.</w:t>
      </w:r>
      <w:r w:rsidR="00D6022C">
        <w:rPr>
          <w:color w:val="000000"/>
          <w:sz w:val="28"/>
          <w:szCs w:val="28"/>
          <w:lang w:val="uk-UA" w:eastAsia="uk-UA"/>
        </w:rPr>
        <w:t xml:space="preserve"> </w:t>
      </w:r>
      <w:r w:rsidR="008C057D" w:rsidRPr="00D6022C">
        <w:rPr>
          <w:color w:val="000000"/>
          <w:sz w:val="28"/>
          <w:szCs w:val="28"/>
          <w:lang w:val="uk-UA" w:eastAsia="uk-UA"/>
        </w:rPr>
        <w:t xml:space="preserve">Про </w:t>
      </w:r>
      <w:r w:rsidR="008C057D" w:rsidRPr="00D6022C">
        <w:rPr>
          <w:color w:val="222222"/>
          <w:sz w:val="28"/>
          <w:szCs w:val="28"/>
          <w:lang w:val="uk-UA"/>
        </w:rPr>
        <w:t xml:space="preserve">видачу диплому доктора філософії державного зразка </w:t>
      </w:r>
      <w:r w:rsidR="008C057D" w:rsidRPr="00D6022C">
        <w:rPr>
          <w:sz w:val="28"/>
          <w:szCs w:val="28"/>
          <w:lang w:val="uk-UA"/>
        </w:rPr>
        <w:t>ДР № 001324</w:t>
      </w:r>
      <w:r w:rsidR="008C057D" w:rsidRPr="00D6022C">
        <w:rPr>
          <w:color w:val="222222"/>
          <w:sz w:val="28"/>
          <w:szCs w:val="28"/>
          <w:lang w:val="uk-UA"/>
        </w:rPr>
        <w:t xml:space="preserve"> (галузь знань «Соціальні та поведінкові науки», спеціальність 051 «Економіка») </w:t>
      </w:r>
      <w:r w:rsidR="008C057D" w:rsidRPr="00D6022C">
        <w:rPr>
          <w:b/>
          <w:color w:val="222222"/>
          <w:sz w:val="28"/>
          <w:szCs w:val="28"/>
          <w:lang w:val="uk-UA"/>
        </w:rPr>
        <w:t>Ярославському Анатолію Олександровичу</w:t>
      </w:r>
      <w:r w:rsidR="008C057D" w:rsidRPr="00D6022C">
        <w:rPr>
          <w:color w:val="222222"/>
          <w:sz w:val="28"/>
          <w:szCs w:val="28"/>
          <w:lang w:val="uk-UA"/>
        </w:rPr>
        <w:t xml:space="preserve">, який виконав освітньо-наукову програму і захистив дисертаційну роботу у Вінницькому національному аграрному університеті.  </w:t>
      </w:r>
    </w:p>
    <w:p w:rsidR="008C057D" w:rsidRPr="00B96335" w:rsidRDefault="00B96335" w:rsidP="00AC34D8">
      <w:p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993"/>
        </w:tabs>
        <w:ind w:firstLine="1"/>
        <w:jc w:val="both"/>
        <w:rPr>
          <w:sz w:val="28"/>
          <w:szCs w:val="28"/>
          <w:lang w:val="uk-UA"/>
        </w:rPr>
      </w:pPr>
      <w:r w:rsidRPr="00B96335">
        <w:rPr>
          <w:b/>
          <w:color w:val="000000"/>
          <w:sz w:val="28"/>
          <w:szCs w:val="28"/>
          <w:lang w:val="uk-UA" w:eastAsia="uk-UA"/>
        </w:rPr>
        <w:t>9.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8C057D" w:rsidRPr="00B96335">
        <w:rPr>
          <w:color w:val="000000"/>
          <w:sz w:val="28"/>
          <w:szCs w:val="28"/>
          <w:lang w:val="uk-UA" w:eastAsia="uk-UA"/>
        </w:rPr>
        <w:t xml:space="preserve">Про </w:t>
      </w:r>
      <w:r w:rsidR="008C057D" w:rsidRPr="00B96335">
        <w:rPr>
          <w:color w:val="222222"/>
          <w:sz w:val="28"/>
          <w:szCs w:val="28"/>
          <w:lang w:val="uk-UA"/>
        </w:rPr>
        <w:t xml:space="preserve">видачу диплому доктора філософії державного зразка </w:t>
      </w:r>
      <w:r w:rsidR="008C057D" w:rsidRPr="00B96335">
        <w:rPr>
          <w:sz w:val="28"/>
          <w:szCs w:val="28"/>
          <w:lang w:val="uk-UA"/>
        </w:rPr>
        <w:t xml:space="preserve">ДР № 001503 </w:t>
      </w:r>
      <w:r w:rsidR="008C057D" w:rsidRPr="00B96335">
        <w:rPr>
          <w:color w:val="222222"/>
          <w:sz w:val="28"/>
          <w:szCs w:val="28"/>
          <w:lang w:val="uk-UA"/>
        </w:rPr>
        <w:t>(г</w:t>
      </w:r>
      <w:r w:rsidR="008C057D" w:rsidRPr="00B96335">
        <w:rPr>
          <w:sz w:val="28"/>
          <w:szCs w:val="28"/>
          <w:lang w:val="uk-UA"/>
        </w:rPr>
        <w:t>алузь знань «Механічна інженерія», спеціальність 133 «Галузеве машинобудування»</w:t>
      </w:r>
      <w:r w:rsidR="008C057D" w:rsidRPr="00B96335">
        <w:rPr>
          <w:color w:val="222222"/>
          <w:sz w:val="28"/>
          <w:szCs w:val="28"/>
          <w:lang w:val="uk-UA"/>
        </w:rPr>
        <w:t xml:space="preserve">) </w:t>
      </w:r>
      <w:r w:rsidR="008C057D" w:rsidRPr="00B96335">
        <w:rPr>
          <w:b/>
          <w:color w:val="222222"/>
          <w:sz w:val="28"/>
          <w:szCs w:val="28"/>
          <w:lang w:val="uk-UA"/>
        </w:rPr>
        <w:t>Бурлаці Сергію Андрійовичу</w:t>
      </w:r>
      <w:r w:rsidR="008C057D" w:rsidRPr="00B96335">
        <w:rPr>
          <w:color w:val="222222"/>
          <w:sz w:val="28"/>
          <w:szCs w:val="28"/>
          <w:lang w:val="uk-UA"/>
        </w:rPr>
        <w:t xml:space="preserve">, який виконав освітньо-наукову програму і захистив дисертаційну роботу у Вінницькому національному аграрному університеті.  </w:t>
      </w:r>
    </w:p>
    <w:p w:rsidR="00F923D6" w:rsidRPr="00F923D6" w:rsidRDefault="00D6022C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</w:t>
      </w:r>
      <w:r w:rsidR="00B96335">
        <w:rPr>
          <w:b/>
          <w:color w:val="000000" w:themeColor="text1"/>
          <w:sz w:val="28"/>
          <w:szCs w:val="28"/>
          <w:lang w:val="uk-UA"/>
        </w:rPr>
        <w:t>0</w:t>
      </w:r>
      <w:r w:rsidR="00F923D6" w:rsidRPr="00F923D6">
        <w:rPr>
          <w:color w:val="000000" w:themeColor="text1"/>
          <w:sz w:val="28"/>
          <w:szCs w:val="28"/>
          <w:lang w:val="uk-UA"/>
        </w:rPr>
        <w:t xml:space="preserve">. Про затвердження разової спеціалізованої вченої ради для захисту дисертаційної роботи аспірантки 4 року денної державної форми навчання кафедри  адміністративного менеджменту та альтернативних джерел енергії факультету менеджменту та права </w:t>
      </w:r>
      <w:r w:rsidR="00F923D6" w:rsidRPr="008C057D">
        <w:rPr>
          <w:b/>
          <w:color w:val="000000" w:themeColor="text1"/>
          <w:sz w:val="28"/>
          <w:szCs w:val="28"/>
          <w:lang w:val="uk-UA"/>
        </w:rPr>
        <w:t>Охоти Юлії Володимирівни</w:t>
      </w:r>
      <w:r w:rsidR="00F923D6" w:rsidRPr="00F923D6">
        <w:rPr>
          <w:color w:val="000000" w:themeColor="text1"/>
          <w:sz w:val="28"/>
          <w:szCs w:val="28"/>
          <w:lang w:val="uk-UA"/>
        </w:rPr>
        <w:t xml:space="preserve"> на тему: «Ефективність розвитку та організаційно-економічне стимулювання підприємницької діяльності в АПК» на здобуття наукового ступеня доктора філософії з галузі знань 05 – соціальні та поведінкові науки за спеціальністю 051 – економіка у складі:</w:t>
      </w:r>
    </w:p>
    <w:p w:rsidR="00F923D6" w:rsidRPr="00F923D6" w:rsidRDefault="00F923D6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F923D6">
        <w:rPr>
          <w:b/>
          <w:color w:val="000000" w:themeColor="text1"/>
          <w:sz w:val="28"/>
          <w:szCs w:val="28"/>
          <w:lang w:val="uk-UA"/>
        </w:rPr>
        <w:t>Голов</w:t>
      </w:r>
      <w:r w:rsidR="005C053B">
        <w:rPr>
          <w:b/>
          <w:color w:val="000000" w:themeColor="text1"/>
          <w:sz w:val="28"/>
          <w:szCs w:val="28"/>
          <w:lang w:val="uk-UA"/>
        </w:rPr>
        <w:t>а</w:t>
      </w:r>
      <w:r w:rsidRPr="00F923D6">
        <w:rPr>
          <w:b/>
          <w:color w:val="000000" w:themeColor="text1"/>
          <w:sz w:val="28"/>
          <w:szCs w:val="28"/>
          <w:lang w:val="uk-UA"/>
        </w:rPr>
        <w:t xml:space="preserve"> ради: </w:t>
      </w:r>
    </w:p>
    <w:p w:rsidR="00F923D6" w:rsidRPr="00F923D6" w:rsidRDefault="00F923D6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923D6">
        <w:rPr>
          <w:color w:val="000000" w:themeColor="text1"/>
          <w:sz w:val="28"/>
          <w:szCs w:val="28"/>
          <w:lang w:val="uk-UA"/>
        </w:rPr>
        <w:lastRenderedPageBreak/>
        <w:t>Вдовенко Лариса Олександрівна, доктор економічних наук, професор, завідувач кафедри фінансів, банківської справи та страхування факультету обліку та аудиту Вінницького національного аграрного університету.</w:t>
      </w:r>
    </w:p>
    <w:p w:rsidR="00F923D6" w:rsidRPr="005C053B" w:rsidRDefault="00F923D6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5C053B">
        <w:rPr>
          <w:b/>
          <w:color w:val="000000" w:themeColor="text1"/>
          <w:sz w:val="28"/>
          <w:szCs w:val="28"/>
          <w:lang w:val="uk-UA"/>
        </w:rPr>
        <w:t>Опонент</w:t>
      </w:r>
      <w:r w:rsidR="005C053B" w:rsidRPr="005C053B">
        <w:rPr>
          <w:b/>
          <w:color w:val="000000" w:themeColor="text1"/>
          <w:sz w:val="28"/>
          <w:szCs w:val="28"/>
          <w:lang w:val="uk-UA"/>
        </w:rPr>
        <w:t>и</w:t>
      </w:r>
      <w:r w:rsidRPr="005C053B">
        <w:rPr>
          <w:b/>
          <w:color w:val="000000" w:themeColor="text1"/>
          <w:sz w:val="28"/>
          <w:szCs w:val="28"/>
          <w:lang w:val="uk-UA"/>
        </w:rPr>
        <w:t>:</w:t>
      </w:r>
    </w:p>
    <w:p w:rsidR="00F923D6" w:rsidRPr="00F923D6" w:rsidRDefault="00F923D6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923D6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F923D6">
        <w:rPr>
          <w:color w:val="000000" w:themeColor="text1"/>
          <w:sz w:val="28"/>
          <w:szCs w:val="28"/>
          <w:lang w:val="uk-UA"/>
        </w:rPr>
        <w:t>Шпикуляк</w:t>
      </w:r>
      <w:proofErr w:type="spellEnd"/>
      <w:r w:rsidRPr="00F923D6">
        <w:rPr>
          <w:color w:val="000000" w:themeColor="text1"/>
          <w:sz w:val="28"/>
          <w:szCs w:val="28"/>
          <w:lang w:val="uk-UA"/>
        </w:rPr>
        <w:t xml:space="preserve"> Олександр Григорович, доктор економічних наук, професор, член-кореспондент НААН, учений секретар Національного наукового центру «Інститут аграрної економіки»;</w:t>
      </w:r>
    </w:p>
    <w:p w:rsidR="00F923D6" w:rsidRPr="00F923D6" w:rsidRDefault="00F923D6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923D6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F923D6">
        <w:rPr>
          <w:color w:val="000000" w:themeColor="text1"/>
          <w:sz w:val="28"/>
          <w:szCs w:val="28"/>
          <w:lang w:val="uk-UA"/>
        </w:rPr>
        <w:t>Салькова</w:t>
      </w:r>
      <w:proofErr w:type="spellEnd"/>
      <w:r w:rsidRPr="00F923D6">
        <w:rPr>
          <w:color w:val="000000" w:themeColor="text1"/>
          <w:sz w:val="28"/>
          <w:szCs w:val="28"/>
          <w:lang w:val="uk-UA"/>
        </w:rPr>
        <w:t xml:space="preserve"> Ірина Юріївна, кандидат економічних наук, доцент, </w:t>
      </w:r>
      <w:proofErr w:type="spellStart"/>
      <w:r w:rsidRPr="00F923D6">
        <w:rPr>
          <w:color w:val="000000" w:themeColor="text1"/>
          <w:sz w:val="28"/>
          <w:szCs w:val="28"/>
          <w:lang w:val="uk-UA"/>
        </w:rPr>
        <w:t>доцент</w:t>
      </w:r>
      <w:proofErr w:type="spellEnd"/>
      <w:r w:rsidRPr="00F923D6">
        <w:rPr>
          <w:color w:val="000000" w:themeColor="text1"/>
          <w:sz w:val="28"/>
          <w:szCs w:val="28"/>
          <w:lang w:val="uk-UA"/>
        </w:rPr>
        <w:t xml:space="preserve"> кафедри міжнародної економіки факультету економіки та бізнес-адміністрування Національного авіаційного університету.</w:t>
      </w:r>
    </w:p>
    <w:p w:rsidR="005C053B" w:rsidRDefault="00F923D6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C053B">
        <w:rPr>
          <w:b/>
          <w:color w:val="000000" w:themeColor="text1"/>
          <w:sz w:val="28"/>
          <w:szCs w:val="28"/>
          <w:lang w:val="uk-UA"/>
        </w:rPr>
        <w:t>Рецензент</w:t>
      </w:r>
      <w:r w:rsidR="005C053B" w:rsidRPr="005C053B">
        <w:rPr>
          <w:b/>
          <w:color w:val="000000" w:themeColor="text1"/>
          <w:sz w:val="28"/>
          <w:szCs w:val="28"/>
          <w:lang w:val="uk-UA"/>
        </w:rPr>
        <w:t>и</w:t>
      </w:r>
      <w:r w:rsidR="005C053B">
        <w:rPr>
          <w:b/>
          <w:color w:val="000000" w:themeColor="text1"/>
          <w:sz w:val="28"/>
          <w:szCs w:val="28"/>
          <w:lang w:val="uk-UA"/>
        </w:rPr>
        <w:t>:</w:t>
      </w:r>
      <w:r w:rsidRPr="00F923D6">
        <w:rPr>
          <w:color w:val="000000" w:themeColor="text1"/>
          <w:sz w:val="28"/>
          <w:szCs w:val="28"/>
          <w:lang w:val="uk-UA"/>
        </w:rPr>
        <w:t xml:space="preserve"> </w:t>
      </w:r>
    </w:p>
    <w:p w:rsidR="00F923D6" w:rsidRPr="00F923D6" w:rsidRDefault="00F923D6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923D6">
        <w:rPr>
          <w:color w:val="000000" w:themeColor="text1"/>
          <w:sz w:val="28"/>
          <w:szCs w:val="28"/>
          <w:lang w:val="uk-UA"/>
        </w:rPr>
        <w:tab/>
      </w:r>
      <w:r w:rsidR="005C053B" w:rsidRPr="00F923D6">
        <w:rPr>
          <w:color w:val="000000" w:themeColor="text1"/>
          <w:sz w:val="28"/>
          <w:szCs w:val="28"/>
          <w:lang w:val="uk-UA"/>
        </w:rPr>
        <w:t>-</w:t>
      </w:r>
      <w:r w:rsidR="005C053B">
        <w:rPr>
          <w:color w:val="000000" w:themeColor="text1"/>
          <w:sz w:val="28"/>
          <w:szCs w:val="28"/>
          <w:lang w:val="uk-UA"/>
        </w:rPr>
        <w:t xml:space="preserve"> </w:t>
      </w:r>
      <w:r w:rsidRPr="00F923D6">
        <w:rPr>
          <w:color w:val="000000" w:themeColor="text1"/>
          <w:sz w:val="28"/>
          <w:szCs w:val="28"/>
          <w:lang w:val="uk-UA"/>
        </w:rPr>
        <w:t xml:space="preserve">Мазур Анатолій Григорович, доктор економічних наук, професор, </w:t>
      </w:r>
      <w:proofErr w:type="spellStart"/>
      <w:r w:rsidRPr="00F923D6">
        <w:rPr>
          <w:color w:val="000000" w:themeColor="text1"/>
          <w:sz w:val="28"/>
          <w:szCs w:val="28"/>
          <w:lang w:val="uk-UA"/>
        </w:rPr>
        <w:t>професор</w:t>
      </w:r>
      <w:proofErr w:type="spellEnd"/>
      <w:r w:rsidRPr="00F923D6">
        <w:rPr>
          <w:color w:val="000000" w:themeColor="text1"/>
          <w:sz w:val="28"/>
          <w:szCs w:val="28"/>
          <w:lang w:val="uk-UA"/>
        </w:rPr>
        <w:t xml:space="preserve"> кафедри аграрного менеджменту та маркетингу факультету менеджменту та права Вінницького національного аграрного університету; </w:t>
      </w:r>
    </w:p>
    <w:p w:rsidR="00F923D6" w:rsidRDefault="00F923D6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923D6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F923D6">
        <w:rPr>
          <w:color w:val="000000" w:themeColor="text1"/>
          <w:sz w:val="28"/>
          <w:szCs w:val="28"/>
          <w:lang w:val="uk-UA"/>
        </w:rPr>
        <w:t>Пронько</w:t>
      </w:r>
      <w:proofErr w:type="spellEnd"/>
      <w:r w:rsidRPr="00F923D6">
        <w:rPr>
          <w:color w:val="000000" w:themeColor="text1"/>
          <w:sz w:val="28"/>
          <w:szCs w:val="28"/>
          <w:lang w:val="uk-UA"/>
        </w:rPr>
        <w:t xml:space="preserve"> Людмила Миколаївна, кандидат економічних наук, доцент, </w:t>
      </w:r>
      <w:proofErr w:type="spellStart"/>
      <w:r w:rsidRPr="00F923D6">
        <w:rPr>
          <w:color w:val="000000" w:themeColor="text1"/>
          <w:sz w:val="28"/>
          <w:szCs w:val="28"/>
          <w:lang w:val="uk-UA"/>
        </w:rPr>
        <w:t>доцент</w:t>
      </w:r>
      <w:proofErr w:type="spellEnd"/>
      <w:r w:rsidRPr="00F923D6">
        <w:rPr>
          <w:color w:val="000000" w:themeColor="text1"/>
          <w:sz w:val="28"/>
          <w:szCs w:val="28"/>
          <w:lang w:val="uk-UA"/>
        </w:rPr>
        <w:t xml:space="preserve"> кафедри адміністративного менеджменту та альтернативних джерел енергії, декан факультету менеджменту та права Вінницького національного аграрного університету.</w:t>
      </w:r>
    </w:p>
    <w:p w:rsidR="005C053B" w:rsidRDefault="005C053B" w:rsidP="00AC34D8">
      <w:pPr>
        <w:tabs>
          <w:tab w:val="left" w:pos="0"/>
          <w:tab w:val="left" w:pos="284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C053B" w:rsidRPr="00B96335" w:rsidRDefault="00B96335" w:rsidP="00B96335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993"/>
        </w:tabs>
        <w:ind w:left="0"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053B" w:rsidRPr="00B96335">
        <w:rPr>
          <w:sz w:val="28"/>
          <w:szCs w:val="28"/>
          <w:lang w:val="uk-UA"/>
        </w:rPr>
        <w:t xml:space="preserve">Про затвердження редакційної колегії Всеукраїнського науково-технічного журналу </w:t>
      </w:r>
      <w:r w:rsidR="005C053B" w:rsidRPr="00B96335">
        <w:rPr>
          <w:b/>
          <w:sz w:val="28"/>
          <w:szCs w:val="28"/>
          <w:lang w:val="uk-UA"/>
        </w:rPr>
        <w:t>«Вібрації в техніці та технологіях»</w:t>
      </w:r>
      <w:r w:rsidR="00A26445" w:rsidRPr="00B96335">
        <w:rPr>
          <w:b/>
          <w:sz w:val="28"/>
          <w:szCs w:val="28"/>
          <w:lang w:val="uk-UA"/>
        </w:rPr>
        <w:t xml:space="preserve"> у складі</w:t>
      </w:r>
      <w:r w:rsidR="005C053B" w:rsidRPr="00B96335">
        <w:rPr>
          <w:b/>
          <w:sz w:val="28"/>
          <w:szCs w:val="28"/>
          <w:lang w:val="uk-UA"/>
        </w:rPr>
        <w:t>:</w:t>
      </w:r>
    </w:p>
    <w:tbl>
      <w:tblPr>
        <w:tblStyle w:val="a6"/>
        <w:tblpPr w:leftFromText="180" w:rightFromText="180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4887"/>
        <w:gridCol w:w="4860"/>
      </w:tblGrid>
      <w:tr w:rsidR="005D654A" w:rsidRPr="00047DC9" w:rsidTr="00312359">
        <w:trPr>
          <w:trHeight w:val="56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</w:rPr>
            </w:pPr>
            <w:r w:rsidRPr="00047DC9">
              <w:rPr>
                <w:sz w:val="28"/>
                <w:szCs w:val="28"/>
              </w:rPr>
              <w:t xml:space="preserve">Калетнік Г. М. </w:t>
            </w:r>
            <w:r w:rsidRPr="00047DC9">
              <w:rPr>
                <w:sz w:val="28"/>
                <w:szCs w:val="28"/>
                <w:lang w:val="uk-UA"/>
              </w:rPr>
              <w:t xml:space="preserve">– головний редактор, </w:t>
            </w:r>
            <w:r w:rsidRPr="00047DC9">
              <w:rPr>
                <w:sz w:val="28"/>
                <w:szCs w:val="28"/>
              </w:rPr>
              <w:t xml:space="preserve">доктор </w:t>
            </w:r>
            <w:proofErr w:type="spellStart"/>
            <w:r w:rsidRPr="00047DC9">
              <w:rPr>
                <w:sz w:val="28"/>
                <w:szCs w:val="28"/>
              </w:rPr>
              <w:t>економічних</w:t>
            </w:r>
            <w:proofErr w:type="spellEnd"/>
            <w:r w:rsidRPr="00047DC9">
              <w:rPr>
                <w:sz w:val="28"/>
                <w:szCs w:val="28"/>
              </w:rPr>
              <w:t xml:space="preserve"> наук, </w:t>
            </w:r>
            <w:proofErr w:type="spellStart"/>
            <w:r w:rsidRPr="00047DC9">
              <w:rPr>
                <w:sz w:val="28"/>
                <w:szCs w:val="28"/>
              </w:rPr>
              <w:t>професор</w:t>
            </w:r>
            <w:proofErr w:type="spellEnd"/>
            <w:r w:rsidRPr="00047DC9">
              <w:rPr>
                <w:sz w:val="28"/>
                <w:szCs w:val="28"/>
              </w:rPr>
              <w:t xml:space="preserve">, </w:t>
            </w:r>
            <w:proofErr w:type="spellStart"/>
            <w:r w:rsidRPr="00047DC9">
              <w:rPr>
                <w:sz w:val="28"/>
                <w:szCs w:val="28"/>
              </w:rPr>
              <w:t>академік</w:t>
            </w:r>
            <w:proofErr w:type="spellEnd"/>
            <w:r w:rsidRPr="00047DC9">
              <w:rPr>
                <w:sz w:val="28"/>
                <w:szCs w:val="28"/>
              </w:rPr>
              <w:t xml:space="preserve"> НААН </w:t>
            </w:r>
            <w:proofErr w:type="spellStart"/>
            <w:r w:rsidRPr="00047DC9">
              <w:rPr>
                <w:sz w:val="28"/>
                <w:szCs w:val="28"/>
              </w:rPr>
              <w:t>України</w:t>
            </w:r>
            <w:proofErr w:type="spellEnd"/>
            <w:r w:rsidRPr="00047D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</w:rPr>
            </w:pPr>
            <w:proofErr w:type="spellStart"/>
            <w:r w:rsidRPr="00047DC9">
              <w:rPr>
                <w:sz w:val="28"/>
                <w:szCs w:val="28"/>
              </w:rPr>
              <w:t>Вінницький</w:t>
            </w:r>
            <w:proofErr w:type="spellEnd"/>
            <w:r w:rsidRPr="00047DC9">
              <w:rPr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національний</w:t>
            </w:r>
            <w:proofErr w:type="spellEnd"/>
            <w:r w:rsidRPr="00047DC9">
              <w:rPr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аграрний</w:t>
            </w:r>
            <w:proofErr w:type="spellEnd"/>
            <w:r w:rsidRPr="00047DC9">
              <w:rPr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університет</w:t>
            </w:r>
            <w:proofErr w:type="spellEnd"/>
          </w:p>
        </w:tc>
      </w:tr>
      <w:tr w:rsidR="005D654A" w:rsidRPr="00047DC9" w:rsidTr="00312359">
        <w:trPr>
          <w:trHeight w:val="56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Адамчук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В. В. – заступник головного редактора доктор технічних наук, професор, академік НААН України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</w:rPr>
            </w:pPr>
            <w:r w:rsidRPr="00047DC9">
              <w:rPr>
                <w:sz w:val="28"/>
                <w:szCs w:val="28"/>
                <w:lang w:val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Солона О. В. – в</w:t>
            </w:r>
            <w:proofErr w:type="spellStart"/>
            <w:r w:rsidRPr="00047DC9">
              <w:rPr>
                <w:sz w:val="28"/>
                <w:szCs w:val="28"/>
              </w:rPr>
              <w:t>ідповідальний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секретар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>, кандидат технічних наук, доцент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304E57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en-US"/>
              </w:rPr>
              <w:t xml:space="preserve">Jordan </w:t>
            </w:r>
            <w:proofErr w:type="spellStart"/>
            <w:r w:rsidRPr="00047DC9">
              <w:rPr>
                <w:sz w:val="28"/>
                <w:szCs w:val="28"/>
                <w:lang w:val="en-US"/>
              </w:rPr>
              <w:t>Todorov</w:t>
            </w:r>
            <w:proofErr w:type="spellEnd"/>
            <w:r w:rsidRPr="00047D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  <w:lang w:val="en-US"/>
              </w:rPr>
              <w:t>Maximov</w:t>
            </w:r>
            <w:proofErr w:type="spellEnd"/>
            <w:r w:rsidRPr="00047DC9">
              <w:rPr>
                <w:sz w:val="28"/>
                <w:szCs w:val="28"/>
                <w:lang w:val="en-US"/>
              </w:rPr>
              <w:t xml:space="preserve"> </w:t>
            </w:r>
            <w:r w:rsidRPr="00047DC9">
              <w:rPr>
                <w:sz w:val="28"/>
                <w:szCs w:val="28"/>
                <w:lang w:val="uk-UA"/>
              </w:rPr>
              <w:t xml:space="preserve">– </w:t>
            </w:r>
            <w:r w:rsidRPr="00047DC9">
              <w:rPr>
                <w:sz w:val="28"/>
                <w:szCs w:val="28"/>
                <w:lang w:val="en-US"/>
              </w:rPr>
              <w:t>Doctor of Sciences (DSc)</w:t>
            </w:r>
            <w:r w:rsidRPr="00047DC9">
              <w:rPr>
                <w:sz w:val="28"/>
                <w:szCs w:val="28"/>
                <w:lang w:val="uk-UA"/>
              </w:rPr>
              <w:t xml:space="preserve">, </w:t>
            </w:r>
            <w:r w:rsidRPr="00047DC9">
              <w:rPr>
                <w:sz w:val="28"/>
                <w:szCs w:val="28"/>
                <w:lang w:val="en-US"/>
              </w:rPr>
              <w:t>Professor</w:t>
            </w:r>
            <w:r w:rsidRPr="00047DC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en-US"/>
              </w:rPr>
            </w:pPr>
            <w:r w:rsidRPr="00047DC9">
              <w:rPr>
                <w:sz w:val="28"/>
                <w:szCs w:val="28"/>
                <w:lang w:val="en-US"/>
              </w:rPr>
              <w:t xml:space="preserve">Technical University of </w:t>
            </w:r>
            <w:proofErr w:type="spellStart"/>
            <w:r w:rsidRPr="00047DC9">
              <w:rPr>
                <w:sz w:val="28"/>
                <w:szCs w:val="28"/>
                <w:lang w:val="en-US"/>
              </w:rPr>
              <w:t>Gabrovo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>,</w:t>
            </w:r>
            <w:r w:rsidRPr="00047DC9">
              <w:rPr>
                <w:sz w:val="28"/>
                <w:szCs w:val="28"/>
                <w:lang w:val="en-US"/>
              </w:rPr>
              <w:t xml:space="preserve"> Bulgaria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Булгаков В. М. – доктор технічних наук, професор, академік НААН 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Національний</w:t>
            </w:r>
            <w:proofErr w:type="spellEnd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університет</w:t>
            </w:r>
            <w:proofErr w:type="spellEnd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біоресурсів</w:t>
            </w:r>
            <w:proofErr w:type="spellEnd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і </w:t>
            </w: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природокористування</w:t>
            </w:r>
            <w:proofErr w:type="spellEnd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України</w:t>
            </w:r>
            <w:proofErr w:type="spellEnd"/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Граняк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В. Ф. – кандидат технічних наук, доцент 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технічний університет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Деревенько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І. А.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47DC9">
              <w:rPr>
                <w:sz w:val="28"/>
                <w:szCs w:val="28"/>
                <w:lang w:val="uk-UA"/>
              </w:rPr>
              <w:t xml:space="preserve"> кандидат технічних наук, доцент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Національний університет «Львівська політехніка»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Зіньковський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А. П.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47DC9">
              <w:rPr>
                <w:sz w:val="28"/>
                <w:szCs w:val="28"/>
                <w:lang w:val="uk-UA"/>
              </w:rPr>
              <w:t xml:space="preserve"> доктор технічних наук, професор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Інститут проблем міцності ім. Г. С. Писаренка НАН України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Купчук І.М. – кандидат технічних наук, доцент 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Надутий В. П.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47DC9">
              <w:rPr>
                <w:sz w:val="28"/>
                <w:szCs w:val="28"/>
                <w:lang w:val="uk-UA"/>
              </w:rPr>
              <w:t xml:space="preserve"> доктор технічних наук, професор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Інститут геотехнічної механіки ім. М. С. Полякова НАН України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Матвєєв В. В. – доктор технічних наук, професор, академік НАН </w:t>
            </w:r>
            <w:r w:rsidRPr="00047DC9">
              <w:rPr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lastRenderedPageBreak/>
              <w:t>Інститут проблем міцності ім. Г. С. Писаренка НАН України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lastRenderedPageBreak/>
              <w:t>Ольшанський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В. П. – доктор фізико-математичних наук, професор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Харківський національний технічний університет сільського господарства ім. Петра Василенка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Полєвода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Ю. А. – кандидат технічних наук, доцент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Вінницький національний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7DC9">
              <w:rPr>
                <w:sz w:val="28"/>
                <w:szCs w:val="28"/>
                <w:lang w:val="uk-UA"/>
              </w:rPr>
              <w:t>аграрний університет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Севостьянов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І.В. – доктор технічних наук, професор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Твердохліб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І.В. – кандидат технічних наук, доцент 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Токарчук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О. А. – кандидат технічних наук, доцент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312359">
        <w:trPr>
          <w:trHeight w:val="183"/>
        </w:trPr>
        <w:tc>
          <w:tcPr>
            <w:tcW w:w="488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Цуркан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О.В. – доктор технічних наук, доцент</w:t>
            </w:r>
          </w:p>
        </w:tc>
        <w:tc>
          <w:tcPr>
            <w:tcW w:w="4860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</w:tbl>
    <w:p w:rsidR="00AD7AC6" w:rsidRDefault="00AD7AC6" w:rsidP="005D654A">
      <w:pPr>
        <w:ind w:left="426"/>
        <w:jc w:val="both"/>
        <w:rPr>
          <w:b/>
          <w:sz w:val="28"/>
          <w:szCs w:val="28"/>
          <w:lang w:val="uk-UA"/>
        </w:rPr>
      </w:pPr>
    </w:p>
    <w:p w:rsidR="005D654A" w:rsidRPr="00AD7AC6" w:rsidRDefault="005D654A" w:rsidP="005D654A">
      <w:pPr>
        <w:ind w:left="426"/>
        <w:jc w:val="both"/>
        <w:rPr>
          <w:b/>
          <w:sz w:val="28"/>
          <w:szCs w:val="28"/>
          <w:lang w:val="uk-UA"/>
        </w:rPr>
      </w:pPr>
    </w:p>
    <w:p w:rsidR="001E2651" w:rsidRPr="00D6022C" w:rsidRDefault="001E2651" w:rsidP="00D6022C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D6022C">
        <w:rPr>
          <w:sz w:val="28"/>
          <w:szCs w:val="28"/>
          <w:lang w:val="uk-UA"/>
        </w:rPr>
        <w:t xml:space="preserve">Про затвердження редакційної колегії Всеукраїнського науково-технічного журналу </w:t>
      </w:r>
      <w:r w:rsidRPr="00D6022C">
        <w:rPr>
          <w:b/>
          <w:sz w:val="28"/>
          <w:szCs w:val="28"/>
          <w:lang w:val="uk-UA"/>
        </w:rPr>
        <w:t>«Техніка, енергетика, транспорт АПК»</w:t>
      </w:r>
      <w:r w:rsidR="00A26445" w:rsidRPr="00D6022C">
        <w:rPr>
          <w:b/>
          <w:sz w:val="28"/>
          <w:szCs w:val="28"/>
          <w:lang w:val="uk-UA"/>
        </w:rPr>
        <w:t xml:space="preserve"> у складі:</w:t>
      </w:r>
    </w:p>
    <w:p w:rsidR="00312359" w:rsidRPr="00312359" w:rsidRDefault="00312359" w:rsidP="00312359">
      <w:pPr>
        <w:tabs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9711" w:type="dxa"/>
        <w:tblInd w:w="603" w:type="dxa"/>
        <w:tblLook w:val="04A0" w:firstRow="1" w:lastRow="0" w:firstColumn="1" w:lastColumn="0" w:noHBand="0" w:noVBand="1"/>
      </w:tblPr>
      <w:tblGrid>
        <w:gridCol w:w="5034"/>
        <w:gridCol w:w="4677"/>
      </w:tblGrid>
      <w:tr w:rsidR="005D654A" w:rsidRPr="00047DC9" w:rsidTr="005B4450">
        <w:trPr>
          <w:trHeight w:val="56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</w:rPr>
            </w:pPr>
            <w:proofErr w:type="spellStart"/>
            <w:r w:rsidRPr="00047DC9">
              <w:rPr>
                <w:sz w:val="28"/>
                <w:szCs w:val="28"/>
              </w:rPr>
              <w:t>Токарчук</w:t>
            </w:r>
            <w:proofErr w:type="spellEnd"/>
            <w:r w:rsidRPr="00047DC9">
              <w:rPr>
                <w:sz w:val="28"/>
                <w:szCs w:val="28"/>
              </w:rPr>
              <w:t xml:space="preserve"> О.А. </w:t>
            </w:r>
            <w:r w:rsidRPr="00047DC9">
              <w:rPr>
                <w:sz w:val="28"/>
                <w:szCs w:val="28"/>
                <w:lang w:val="uk-UA"/>
              </w:rPr>
              <w:t xml:space="preserve">– головний редактор, </w:t>
            </w:r>
            <w:r w:rsidRPr="00047DC9">
              <w:rPr>
                <w:sz w:val="28"/>
                <w:szCs w:val="28"/>
              </w:rPr>
              <w:t xml:space="preserve">кандидат </w:t>
            </w:r>
            <w:proofErr w:type="spellStart"/>
            <w:proofErr w:type="gramStart"/>
            <w:r w:rsidRPr="00047DC9">
              <w:rPr>
                <w:sz w:val="28"/>
                <w:szCs w:val="28"/>
              </w:rPr>
              <w:t>техн</w:t>
            </w:r>
            <w:proofErr w:type="gramEnd"/>
            <w:r w:rsidRPr="00047DC9">
              <w:rPr>
                <w:sz w:val="28"/>
                <w:szCs w:val="28"/>
              </w:rPr>
              <w:t>ічних</w:t>
            </w:r>
            <w:proofErr w:type="spellEnd"/>
            <w:r w:rsidRPr="00047DC9">
              <w:rPr>
                <w:sz w:val="28"/>
                <w:szCs w:val="28"/>
              </w:rPr>
              <w:t xml:space="preserve"> наук, доцент 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</w:rPr>
            </w:pPr>
            <w:proofErr w:type="spellStart"/>
            <w:r w:rsidRPr="00047DC9">
              <w:rPr>
                <w:sz w:val="28"/>
                <w:szCs w:val="28"/>
              </w:rPr>
              <w:t>Вінницький</w:t>
            </w:r>
            <w:proofErr w:type="spellEnd"/>
            <w:r w:rsidRPr="00047DC9">
              <w:rPr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національний</w:t>
            </w:r>
            <w:proofErr w:type="spellEnd"/>
            <w:r w:rsidRPr="00047DC9">
              <w:rPr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аграрний</w:t>
            </w:r>
            <w:proofErr w:type="spellEnd"/>
            <w:r w:rsidRPr="00047DC9">
              <w:rPr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університет</w:t>
            </w:r>
            <w:proofErr w:type="spellEnd"/>
          </w:p>
        </w:tc>
      </w:tr>
      <w:tr w:rsidR="005D654A" w:rsidRPr="00047DC9" w:rsidTr="005B4450">
        <w:trPr>
          <w:trHeight w:val="56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Веселовська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Н.Р. –  з</w:t>
            </w:r>
            <w:proofErr w:type="spellStart"/>
            <w:r w:rsidRPr="00047DC9">
              <w:rPr>
                <w:sz w:val="28"/>
                <w:szCs w:val="28"/>
              </w:rPr>
              <w:t>аступник</w:t>
            </w:r>
            <w:proofErr w:type="spellEnd"/>
            <w:r w:rsidRPr="00047DC9">
              <w:rPr>
                <w:sz w:val="28"/>
                <w:szCs w:val="28"/>
              </w:rPr>
              <w:t xml:space="preserve"> головного редактора</w:t>
            </w:r>
            <w:r w:rsidRPr="00047DC9">
              <w:rPr>
                <w:sz w:val="28"/>
                <w:szCs w:val="28"/>
                <w:lang w:val="uk-UA"/>
              </w:rPr>
              <w:t>, д</w:t>
            </w:r>
            <w:proofErr w:type="spellStart"/>
            <w:r w:rsidRPr="00047DC9">
              <w:rPr>
                <w:sz w:val="28"/>
                <w:szCs w:val="28"/>
              </w:rPr>
              <w:t>октор</w:t>
            </w:r>
            <w:proofErr w:type="spellEnd"/>
            <w:r w:rsidRPr="00047DC9">
              <w:rPr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технічних</w:t>
            </w:r>
            <w:proofErr w:type="spellEnd"/>
            <w:r w:rsidRPr="00047DC9">
              <w:rPr>
                <w:sz w:val="28"/>
                <w:szCs w:val="28"/>
              </w:rPr>
              <w:t xml:space="preserve"> наук, </w:t>
            </w:r>
            <w:proofErr w:type="spellStart"/>
            <w:r w:rsidRPr="00047DC9">
              <w:rPr>
                <w:sz w:val="28"/>
                <w:szCs w:val="28"/>
              </w:rPr>
              <w:t>професор</w:t>
            </w:r>
            <w:proofErr w:type="spellEnd"/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en-US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Вінницький національний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7DC9">
              <w:rPr>
                <w:sz w:val="28"/>
                <w:szCs w:val="28"/>
                <w:lang w:val="uk-UA"/>
              </w:rPr>
              <w:t>аграрний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Полєвода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47DC9">
              <w:rPr>
                <w:sz w:val="28"/>
                <w:szCs w:val="28"/>
                <w:lang w:val="uk-UA"/>
              </w:rPr>
              <w:t>Ю.А. – в</w:t>
            </w:r>
            <w:proofErr w:type="spellStart"/>
            <w:r w:rsidRPr="00047DC9">
              <w:rPr>
                <w:sz w:val="28"/>
                <w:szCs w:val="28"/>
              </w:rPr>
              <w:t>ідповідальний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</w:rPr>
              <w:t>секретар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>, кандидат технічних наук, доцент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304E57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en-US"/>
              </w:rPr>
              <w:t xml:space="preserve">Jordan </w:t>
            </w:r>
            <w:proofErr w:type="spellStart"/>
            <w:r w:rsidRPr="00047DC9">
              <w:rPr>
                <w:sz w:val="28"/>
                <w:szCs w:val="28"/>
                <w:lang w:val="en-US"/>
              </w:rPr>
              <w:t>Todorov</w:t>
            </w:r>
            <w:proofErr w:type="spellEnd"/>
            <w:r w:rsidRPr="00047D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DC9">
              <w:rPr>
                <w:sz w:val="28"/>
                <w:szCs w:val="28"/>
                <w:lang w:val="en-US"/>
              </w:rPr>
              <w:t>Maximov</w:t>
            </w:r>
            <w:proofErr w:type="spellEnd"/>
            <w:r w:rsidRPr="00047DC9">
              <w:rPr>
                <w:sz w:val="28"/>
                <w:szCs w:val="28"/>
                <w:lang w:val="en-US"/>
              </w:rPr>
              <w:t xml:space="preserve"> </w:t>
            </w:r>
            <w:r w:rsidRPr="00047DC9">
              <w:rPr>
                <w:sz w:val="28"/>
                <w:szCs w:val="28"/>
                <w:lang w:val="uk-UA"/>
              </w:rPr>
              <w:t xml:space="preserve">– </w:t>
            </w:r>
            <w:r w:rsidRPr="00047DC9">
              <w:rPr>
                <w:sz w:val="28"/>
                <w:szCs w:val="28"/>
                <w:lang w:val="en-US"/>
              </w:rPr>
              <w:t>Doctor of Sciences (DSc)</w:t>
            </w:r>
            <w:r w:rsidRPr="00047DC9">
              <w:rPr>
                <w:sz w:val="28"/>
                <w:szCs w:val="28"/>
                <w:lang w:val="uk-UA"/>
              </w:rPr>
              <w:t xml:space="preserve">, </w:t>
            </w:r>
            <w:r w:rsidRPr="00047DC9">
              <w:rPr>
                <w:sz w:val="28"/>
                <w:szCs w:val="28"/>
                <w:lang w:val="en-US"/>
              </w:rPr>
              <w:t>Professor</w:t>
            </w:r>
            <w:r w:rsidRPr="00047DC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en-US"/>
              </w:rPr>
            </w:pPr>
            <w:r w:rsidRPr="00047DC9">
              <w:rPr>
                <w:sz w:val="28"/>
                <w:szCs w:val="28"/>
                <w:lang w:val="en-US"/>
              </w:rPr>
              <w:t xml:space="preserve">Technical University of </w:t>
            </w:r>
            <w:proofErr w:type="spellStart"/>
            <w:r w:rsidRPr="00047DC9">
              <w:rPr>
                <w:sz w:val="28"/>
                <w:szCs w:val="28"/>
                <w:lang w:val="en-US"/>
              </w:rPr>
              <w:t>Gabrovo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>,</w:t>
            </w:r>
            <w:r w:rsidRPr="00047DC9">
              <w:rPr>
                <w:sz w:val="28"/>
                <w:szCs w:val="28"/>
                <w:lang w:val="en-US"/>
              </w:rPr>
              <w:t xml:space="preserve"> Bulgaria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Булгаков В.М. – доктор технічних наук, професор, академік НААН 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Національний</w:t>
            </w:r>
            <w:proofErr w:type="spellEnd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університет</w:t>
            </w:r>
            <w:proofErr w:type="spellEnd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біоресурсів</w:t>
            </w:r>
            <w:proofErr w:type="spellEnd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і </w:t>
            </w: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природокористування</w:t>
            </w:r>
            <w:proofErr w:type="spellEnd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47D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України</w:t>
            </w:r>
            <w:proofErr w:type="spellEnd"/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Граняк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В.Ф. – кандидат технічних наук, доцент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Вінницький національний </w:t>
            </w:r>
            <w:r>
              <w:rPr>
                <w:sz w:val="28"/>
                <w:szCs w:val="28"/>
                <w:lang w:val="uk-UA"/>
              </w:rPr>
              <w:t>технічний</w:t>
            </w:r>
            <w:r w:rsidRPr="00047DC9">
              <w:rPr>
                <w:sz w:val="28"/>
                <w:szCs w:val="28"/>
                <w:lang w:val="uk-UA"/>
              </w:rPr>
              <w:t xml:space="preserve">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Іванчук Я.В. – кандидат технічних наук, доцент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технічний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</w:rPr>
              <w:t>Іскович-Лотоцький</w:t>
            </w:r>
            <w:proofErr w:type="spellEnd"/>
            <w:r w:rsidRPr="00047DC9">
              <w:rPr>
                <w:sz w:val="28"/>
                <w:szCs w:val="28"/>
              </w:rPr>
              <w:t xml:space="preserve"> Р</w:t>
            </w:r>
            <w:r w:rsidRPr="00047DC9">
              <w:rPr>
                <w:sz w:val="28"/>
                <w:szCs w:val="28"/>
                <w:lang w:val="uk-UA"/>
              </w:rPr>
              <w:t>.</w:t>
            </w:r>
            <w:r w:rsidRPr="00047DC9">
              <w:rPr>
                <w:sz w:val="28"/>
                <w:szCs w:val="28"/>
              </w:rPr>
              <w:t>Д</w:t>
            </w:r>
            <w:r w:rsidRPr="00047DC9">
              <w:rPr>
                <w:sz w:val="28"/>
                <w:szCs w:val="28"/>
                <w:lang w:val="uk-UA"/>
              </w:rPr>
              <w:t xml:space="preserve">. – доктор </w:t>
            </w:r>
            <w:proofErr w:type="gramStart"/>
            <w:r w:rsidRPr="00047DC9">
              <w:rPr>
                <w:sz w:val="28"/>
                <w:szCs w:val="28"/>
                <w:lang w:val="uk-UA"/>
              </w:rPr>
              <w:t>техн</w:t>
            </w:r>
            <w:proofErr w:type="gramEnd"/>
            <w:r w:rsidRPr="00047DC9">
              <w:rPr>
                <w:sz w:val="28"/>
                <w:szCs w:val="28"/>
                <w:lang w:val="uk-UA"/>
              </w:rPr>
              <w:t xml:space="preserve">ічних наук, професор  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технічний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 xml:space="preserve">Купчук І.М. – кандидат технічних наук, доцент 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Севостьянов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І.В. – доктор технічних наук, професор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Спірін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 В. – </w:t>
            </w:r>
            <w:r w:rsidRPr="00047DC9">
              <w:rPr>
                <w:sz w:val="28"/>
                <w:szCs w:val="28"/>
                <w:lang w:val="uk-UA"/>
              </w:rPr>
              <w:t>кандидат технічних наук, доцент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Твердохліб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І.В. – кандидат технічних наук, доцент 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t>Цуркан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О.В. – доктор технічних наук, доцент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  <w:tr w:rsidR="005D654A" w:rsidRPr="00047DC9" w:rsidTr="005B4450">
        <w:trPr>
          <w:trHeight w:val="183"/>
        </w:trPr>
        <w:tc>
          <w:tcPr>
            <w:tcW w:w="5034" w:type="dxa"/>
          </w:tcPr>
          <w:p w:rsidR="005D654A" w:rsidRPr="00047DC9" w:rsidRDefault="005D654A" w:rsidP="00DE1FA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7DC9">
              <w:rPr>
                <w:sz w:val="28"/>
                <w:szCs w:val="28"/>
                <w:lang w:val="uk-UA"/>
              </w:rPr>
              <w:lastRenderedPageBreak/>
              <w:t>Яропуд</w:t>
            </w:r>
            <w:proofErr w:type="spellEnd"/>
            <w:r w:rsidRPr="00047DC9">
              <w:rPr>
                <w:sz w:val="28"/>
                <w:szCs w:val="28"/>
                <w:lang w:val="uk-UA"/>
              </w:rPr>
              <w:t xml:space="preserve"> В.М. – кандидат технічних наук, доцент </w:t>
            </w:r>
          </w:p>
        </w:tc>
        <w:tc>
          <w:tcPr>
            <w:tcW w:w="4677" w:type="dxa"/>
          </w:tcPr>
          <w:p w:rsidR="005D654A" w:rsidRPr="00047DC9" w:rsidRDefault="005D654A" w:rsidP="005D654A">
            <w:pPr>
              <w:jc w:val="both"/>
              <w:rPr>
                <w:sz w:val="28"/>
                <w:szCs w:val="28"/>
                <w:lang w:val="uk-UA"/>
              </w:rPr>
            </w:pPr>
            <w:r w:rsidRPr="00047DC9">
              <w:rPr>
                <w:sz w:val="28"/>
                <w:szCs w:val="28"/>
                <w:lang w:val="uk-UA"/>
              </w:rPr>
              <w:t>Вінницький національний аграрний університет</w:t>
            </w:r>
          </w:p>
        </w:tc>
      </w:tr>
    </w:tbl>
    <w:p w:rsidR="00A26445" w:rsidRDefault="00A26445" w:rsidP="00A26445">
      <w:pPr>
        <w:ind w:left="426"/>
        <w:jc w:val="both"/>
        <w:rPr>
          <w:b/>
          <w:sz w:val="28"/>
          <w:szCs w:val="28"/>
          <w:lang w:val="uk-UA"/>
        </w:rPr>
      </w:pPr>
    </w:p>
    <w:p w:rsidR="00526927" w:rsidRPr="00526927" w:rsidRDefault="00526927" w:rsidP="00A26445">
      <w:pPr>
        <w:ind w:left="426"/>
        <w:jc w:val="both"/>
        <w:rPr>
          <w:sz w:val="28"/>
          <w:szCs w:val="28"/>
          <w:lang w:val="uk-UA"/>
        </w:rPr>
      </w:pPr>
    </w:p>
    <w:p w:rsidR="00526927" w:rsidRPr="008F541D" w:rsidRDefault="00526927" w:rsidP="008F541D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993"/>
        </w:tabs>
        <w:ind w:left="0" w:firstLine="426"/>
        <w:jc w:val="both"/>
        <w:rPr>
          <w:b/>
          <w:sz w:val="28"/>
          <w:szCs w:val="28"/>
          <w:lang w:val="uk-UA"/>
        </w:rPr>
      </w:pPr>
      <w:r w:rsidRPr="008F541D">
        <w:rPr>
          <w:sz w:val="28"/>
          <w:szCs w:val="28"/>
          <w:lang w:val="uk-UA"/>
        </w:rPr>
        <w:t xml:space="preserve">Про відрахування </w:t>
      </w:r>
      <w:r w:rsidR="00B96335" w:rsidRPr="008F541D">
        <w:rPr>
          <w:sz w:val="28"/>
          <w:szCs w:val="28"/>
          <w:lang w:val="uk-UA"/>
        </w:rPr>
        <w:t xml:space="preserve">з аспірантури </w:t>
      </w:r>
      <w:proofErr w:type="spellStart"/>
      <w:r w:rsidRPr="008F541D">
        <w:rPr>
          <w:b/>
          <w:sz w:val="28"/>
          <w:szCs w:val="28"/>
          <w:lang w:val="uk-UA"/>
        </w:rPr>
        <w:t>Горбаченка</w:t>
      </w:r>
      <w:proofErr w:type="spellEnd"/>
      <w:r w:rsidRPr="008F541D">
        <w:rPr>
          <w:b/>
          <w:sz w:val="28"/>
          <w:szCs w:val="28"/>
          <w:lang w:val="uk-UA"/>
        </w:rPr>
        <w:t xml:space="preserve"> Анатолія Анатолійовича</w:t>
      </w:r>
      <w:r w:rsidRPr="008F541D">
        <w:rPr>
          <w:sz w:val="28"/>
          <w:szCs w:val="28"/>
          <w:lang w:val="uk-UA"/>
        </w:rPr>
        <w:t xml:space="preserve">, аспіранта другого року денної державної форми навчання зі спеціальності 181 – харчові технології у зв’язку з невиконанням індивідуального плану </w:t>
      </w:r>
      <w:r w:rsidR="008F541D">
        <w:rPr>
          <w:sz w:val="28"/>
          <w:szCs w:val="28"/>
          <w:lang w:val="uk-UA"/>
        </w:rPr>
        <w:t xml:space="preserve">роботи </w:t>
      </w:r>
      <w:r w:rsidRPr="008F541D">
        <w:rPr>
          <w:sz w:val="28"/>
          <w:szCs w:val="28"/>
          <w:lang w:val="uk-UA"/>
        </w:rPr>
        <w:t>аспіранта</w:t>
      </w:r>
      <w:r w:rsidR="008F541D" w:rsidRPr="008F541D">
        <w:rPr>
          <w:sz w:val="28"/>
          <w:szCs w:val="28"/>
          <w:lang w:val="uk-UA"/>
        </w:rPr>
        <w:t>.</w:t>
      </w:r>
      <w:r w:rsidRPr="008F541D">
        <w:rPr>
          <w:sz w:val="28"/>
          <w:szCs w:val="28"/>
          <w:lang w:val="uk-UA"/>
        </w:rPr>
        <w:t xml:space="preserve"> </w:t>
      </w:r>
    </w:p>
    <w:p w:rsidR="005B4450" w:rsidRDefault="00013090" w:rsidP="00B96335">
      <w:pPr>
        <w:pStyle w:val="ac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426"/>
          <w:tab w:val="left" w:pos="851"/>
          <w:tab w:val="left" w:pos="1134"/>
        </w:tabs>
        <w:spacing w:before="0" w:beforeAutospacing="0" w:after="315" w:afterAutospacing="0"/>
        <w:ind w:left="0" w:firstLine="426"/>
        <w:jc w:val="both"/>
        <w:textAlignment w:val="baseline"/>
        <w:rPr>
          <w:color w:val="333333"/>
          <w:sz w:val="28"/>
          <w:szCs w:val="28"/>
          <w:lang w:val="uk-UA"/>
        </w:rPr>
      </w:pPr>
      <w:r w:rsidRPr="005B4450">
        <w:rPr>
          <w:color w:val="333333"/>
          <w:sz w:val="28"/>
          <w:szCs w:val="28"/>
          <w:lang w:val="uk-UA"/>
        </w:rPr>
        <w:t>Про</w:t>
      </w:r>
      <w:r w:rsidRPr="005B4450">
        <w:rPr>
          <w:b/>
          <w:color w:val="333333"/>
          <w:sz w:val="28"/>
          <w:szCs w:val="28"/>
          <w:lang w:val="uk-UA"/>
        </w:rPr>
        <w:t xml:space="preserve"> </w:t>
      </w:r>
      <w:r w:rsidR="005B4450" w:rsidRPr="005B4450">
        <w:rPr>
          <w:sz w:val="28"/>
          <w:szCs w:val="28"/>
          <w:lang w:val="uk-UA"/>
        </w:rPr>
        <w:t xml:space="preserve">обговорення роботи </w:t>
      </w:r>
      <w:r w:rsidR="00A1753C" w:rsidRPr="00A1753C">
        <w:rPr>
          <w:b/>
          <w:color w:val="333333"/>
          <w:sz w:val="28"/>
          <w:szCs w:val="28"/>
          <w:lang w:val="uk-UA"/>
        </w:rPr>
        <w:t>«Збереження, відновлення та використання видового та порідного різноманіття аборигенних сільськогосподарських тварин України»,</w:t>
      </w:r>
      <w:r w:rsidR="00A1753C">
        <w:rPr>
          <w:color w:val="333333"/>
          <w:sz w:val="28"/>
          <w:szCs w:val="28"/>
          <w:lang w:val="uk-UA"/>
        </w:rPr>
        <w:t xml:space="preserve"> </w:t>
      </w:r>
      <w:r w:rsidR="00A1753C" w:rsidRPr="005B4450">
        <w:rPr>
          <w:color w:val="333333"/>
          <w:sz w:val="28"/>
          <w:szCs w:val="28"/>
          <w:lang w:val="uk-UA"/>
        </w:rPr>
        <w:t>представлен</w:t>
      </w:r>
      <w:r w:rsidR="00A1753C">
        <w:rPr>
          <w:color w:val="333333"/>
          <w:sz w:val="28"/>
          <w:szCs w:val="28"/>
          <w:lang w:val="uk-UA"/>
        </w:rPr>
        <w:t>ої</w:t>
      </w:r>
      <w:r w:rsidR="00A1753C" w:rsidRPr="005B4450">
        <w:rPr>
          <w:color w:val="333333"/>
          <w:sz w:val="28"/>
          <w:szCs w:val="28"/>
          <w:lang w:val="uk-UA"/>
        </w:rPr>
        <w:t xml:space="preserve">  Інститутом розведення і генетики тварин імені М.В. Зубця Національної академії аграрних наук України</w:t>
      </w:r>
      <w:r w:rsidR="00A1753C">
        <w:rPr>
          <w:color w:val="333333"/>
          <w:sz w:val="28"/>
          <w:szCs w:val="28"/>
          <w:lang w:val="uk-UA"/>
        </w:rPr>
        <w:t xml:space="preserve"> та </w:t>
      </w:r>
      <w:r w:rsidR="00D6022C">
        <w:rPr>
          <w:color w:val="333333"/>
          <w:sz w:val="28"/>
          <w:szCs w:val="28"/>
          <w:lang w:val="uk-UA"/>
        </w:rPr>
        <w:t>підтримку</w:t>
      </w:r>
      <w:r w:rsidR="00A1753C">
        <w:rPr>
          <w:color w:val="333333"/>
          <w:sz w:val="28"/>
          <w:szCs w:val="28"/>
          <w:lang w:val="uk-UA"/>
        </w:rPr>
        <w:t xml:space="preserve"> щодо висунення колективу авторів даної роботи на </w:t>
      </w:r>
      <w:r w:rsidR="00A1753C" w:rsidRPr="00A1753C">
        <w:rPr>
          <w:color w:val="333333"/>
          <w:sz w:val="28"/>
          <w:szCs w:val="28"/>
          <w:shd w:val="clear" w:color="auto" w:fill="FFFFFF"/>
          <w:lang w:val="uk-UA"/>
        </w:rPr>
        <w:t xml:space="preserve">присудження </w:t>
      </w:r>
      <w:r w:rsidR="0007135A">
        <w:rPr>
          <w:color w:val="333333"/>
          <w:sz w:val="28"/>
          <w:szCs w:val="28"/>
          <w:shd w:val="clear" w:color="auto" w:fill="FFFFFF"/>
          <w:lang w:val="uk-UA"/>
        </w:rPr>
        <w:t>Д</w:t>
      </w:r>
      <w:r w:rsidR="00A1753C" w:rsidRPr="00A1753C">
        <w:rPr>
          <w:color w:val="333333"/>
          <w:sz w:val="28"/>
          <w:szCs w:val="28"/>
          <w:shd w:val="clear" w:color="auto" w:fill="FFFFFF"/>
          <w:lang w:val="uk-UA"/>
        </w:rPr>
        <w:t xml:space="preserve">ержавної </w:t>
      </w:r>
      <w:r w:rsidR="0007135A">
        <w:rPr>
          <w:color w:val="333333"/>
          <w:sz w:val="28"/>
          <w:szCs w:val="28"/>
          <w:shd w:val="clear" w:color="auto" w:fill="FFFFFF"/>
          <w:lang w:val="uk-UA"/>
        </w:rPr>
        <w:t>П</w:t>
      </w:r>
      <w:r w:rsidR="00A1753C" w:rsidRPr="00A1753C">
        <w:rPr>
          <w:color w:val="333333"/>
          <w:sz w:val="28"/>
          <w:szCs w:val="28"/>
          <w:shd w:val="clear" w:color="auto" w:fill="FFFFFF"/>
          <w:lang w:val="uk-UA"/>
        </w:rPr>
        <w:t>ремії Україн</w:t>
      </w:r>
      <w:bookmarkStart w:id="0" w:name="_GoBack"/>
      <w:bookmarkEnd w:id="0"/>
      <w:r w:rsidR="00A1753C" w:rsidRPr="00A1753C">
        <w:rPr>
          <w:color w:val="333333"/>
          <w:sz w:val="28"/>
          <w:szCs w:val="28"/>
          <w:shd w:val="clear" w:color="auto" w:fill="FFFFFF"/>
          <w:lang w:val="uk-UA"/>
        </w:rPr>
        <w:t>и в галузі науки техніки</w:t>
      </w:r>
      <w:r w:rsidR="0007135A">
        <w:rPr>
          <w:color w:val="333333"/>
          <w:sz w:val="28"/>
          <w:szCs w:val="28"/>
          <w:shd w:val="clear" w:color="auto" w:fill="FFFFFF"/>
          <w:lang w:val="uk-UA"/>
        </w:rPr>
        <w:t xml:space="preserve"> у 2021 р.</w:t>
      </w:r>
      <w:r w:rsidR="00A1753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D6022C" w:rsidRDefault="00304E57" w:rsidP="00D6022C">
      <w:pPr>
        <w:pStyle w:val="ac"/>
        <w:shd w:val="clear" w:color="auto" w:fill="FFFFFF"/>
        <w:tabs>
          <w:tab w:val="left" w:pos="0"/>
          <w:tab w:val="left" w:pos="1134"/>
        </w:tabs>
        <w:spacing w:before="0" w:beforeAutospacing="0" w:after="315" w:afterAutospacing="0"/>
        <w:ind w:left="426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Інше.</w:t>
      </w:r>
    </w:p>
    <w:sectPr w:rsidR="00D6022C" w:rsidSect="003A5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92" w:rsidRDefault="00972492" w:rsidP="00225246">
      <w:r>
        <w:separator/>
      </w:r>
    </w:p>
  </w:endnote>
  <w:endnote w:type="continuationSeparator" w:id="0">
    <w:p w:rsidR="00972492" w:rsidRDefault="00972492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92" w:rsidRDefault="00972492" w:rsidP="00225246">
      <w:r>
        <w:separator/>
      </w:r>
    </w:p>
  </w:footnote>
  <w:footnote w:type="continuationSeparator" w:id="0">
    <w:p w:rsidR="00972492" w:rsidRDefault="00972492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0F2"/>
    <w:multiLevelType w:val="hybridMultilevel"/>
    <w:tmpl w:val="0B5AE86A"/>
    <w:lvl w:ilvl="0" w:tplc="B5A89876">
      <w:start w:val="1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0B0754"/>
    <w:multiLevelType w:val="hybridMultilevel"/>
    <w:tmpl w:val="A1A6DBB0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2825"/>
    <w:multiLevelType w:val="hybridMultilevel"/>
    <w:tmpl w:val="7D36E36C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5CB5"/>
    <w:multiLevelType w:val="multilevel"/>
    <w:tmpl w:val="8A3805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32EF3F9A"/>
    <w:multiLevelType w:val="hybridMultilevel"/>
    <w:tmpl w:val="669AB3DA"/>
    <w:lvl w:ilvl="0" w:tplc="18946154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403223"/>
    <w:multiLevelType w:val="hybridMultilevel"/>
    <w:tmpl w:val="F75C3624"/>
    <w:lvl w:ilvl="0" w:tplc="4DCC027A">
      <w:start w:val="12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3E38E3"/>
    <w:multiLevelType w:val="hybridMultilevel"/>
    <w:tmpl w:val="3330213A"/>
    <w:lvl w:ilvl="0" w:tplc="F36643CA">
      <w:start w:val="10"/>
      <w:numFmt w:val="decimal"/>
      <w:lvlText w:val="%1."/>
      <w:lvlJc w:val="left"/>
      <w:pPr>
        <w:ind w:left="108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374027"/>
    <w:multiLevelType w:val="hybridMultilevel"/>
    <w:tmpl w:val="0A9A0AE0"/>
    <w:lvl w:ilvl="0" w:tplc="A31608D4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0569AE"/>
    <w:multiLevelType w:val="hybridMultilevel"/>
    <w:tmpl w:val="BB72BCC8"/>
    <w:lvl w:ilvl="0" w:tplc="B10C8968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1D13D68"/>
    <w:multiLevelType w:val="hybridMultilevel"/>
    <w:tmpl w:val="EFD428A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84DC7"/>
    <w:multiLevelType w:val="hybridMultilevel"/>
    <w:tmpl w:val="4C50FC54"/>
    <w:lvl w:ilvl="0" w:tplc="BFC67F8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1416D"/>
    <w:multiLevelType w:val="hybridMultilevel"/>
    <w:tmpl w:val="67128504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2DD3D78"/>
    <w:multiLevelType w:val="multilevel"/>
    <w:tmpl w:val="8A380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60D76B31"/>
    <w:multiLevelType w:val="hybridMultilevel"/>
    <w:tmpl w:val="69A099BE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1C6F030">
      <w:start w:val="7"/>
      <w:numFmt w:val="bullet"/>
      <w:lvlText w:val="–"/>
      <w:lvlJc w:val="left"/>
      <w:pPr>
        <w:ind w:left="3011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68E277D"/>
    <w:multiLevelType w:val="hybridMultilevel"/>
    <w:tmpl w:val="F3A20E58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73457"/>
    <w:multiLevelType w:val="hybridMultilevel"/>
    <w:tmpl w:val="C1BCD482"/>
    <w:lvl w:ilvl="0" w:tplc="561828E8">
      <w:start w:val="6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5B87148"/>
    <w:multiLevelType w:val="hybridMultilevel"/>
    <w:tmpl w:val="29B46248"/>
    <w:lvl w:ilvl="0" w:tplc="31C6F030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284BC8"/>
    <w:multiLevelType w:val="multilevel"/>
    <w:tmpl w:val="B9DA92E2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2C25"/>
    <w:rsid w:val="0000747D"/>
    <w:rsid w:val="00007A04"/>
    <w:rsid w:val="00013090"/>
    <w:rsid w:val="000209DC"/>
    <w:rsid w:val="000247C0"/>
    <w:rsid w:val="00025B2E"/>
    <w:rsid w:val="000301D7"/>
    <w:rsid w:val="00031A0E"/>
    <w:rsid w:val="000324BA"/>
    <w:rsid w:val="00035D5F"/>
    <w:rsid w:val="0004796E"/>
    <w:rsid w:val="00052C8E"/>
    <w:rsid w:val="000621C0"/>
    <w:rsid w:val="00065E7E"/>
    <w:rsid w:val="0007135A"/>
    <w:rsid w:val="00073496"/>
    <w:rsid w:val="00077664"/>
    <w:rsid w:val="00080E2A"/>
    <w:rsid w:val="000824D7"/>
    <w:rsid w:val="00083D71"/>
    <w:rsid w:val="00084413"/>
    <w:rsid w:val="000844A0"/>
    <w:rsid w:val="00086C47"/>
    <w:rsid w:val="00090BF4"/>
    <w:rsid w:val="000938F6"/>
    <w:rsid w:val="000A05D3"/>
    <w:rsid w:val="000A41FC"/>
    <w:rsid w:val="000A6366"/>
    <w:rsid w:val="000B06A6"/>
    <w:rsid w:val="000C5007"/>
    <w:rsid w:val="000C61DF"/>
    <w:rsid w:val="000C7AA9"/>
    <w:rsid w:val="000D12AC"/>
    <w:rsid w:val="000D5332"/>
    <w:rsid w:val="000E5B4A"/>
    <w:rsid w:val="000F3D58"/>
    <w:rsid w:val="00100AF7"/>
    <w:rsid w:val="001101F1"/>
    <w:rsid w:val="00111045"/>
    <w:rsid w:val="0011230A"/>
    <w:rsid w:val="00113514"/>
    <w:rsid w:val="001217BE"/>
    <w:rsid w:val="00122441"/>
    <w:rsid w:val="00123401"/>
    <w:rsid w:val="00130065"/>
    <w:rsid w:val="00135E87"/>
    <w:rsid w:val="00136AA3"/>
    <w:rsid w:val="00136EA9"/>
    <w:rsid w:val="00141B3F"/>
    <w:rsid w:val="00146BE6"/>
    <w:rsid w:val="0015000B"/>
    <w:rsid w:val="00155B0C"/>
    <w:rsid w:val="00163B31"/>
    <w:rsid w:val="00166058"/>
    <w:rsid w:val="0016648B"/>
    <w:rsid w:val="00166773"/>
    <w:rsid w:val="00183E4B"/>
    <w:rsid w:val="00184CEE"/>
    <w:rsid w:val="001907E8"/>
    <w:rsid w:val="00190E41"/>
    <w:rsid w:val="00195094"/>
    <w:rsid w:val="001B109B"/>
    <w:rsid w:val="001B1C5D"/>
    <w:rsid w:val="001B4DB9"/>
    <w:rsid w:val="001C2024"/>
    <w:rsid w:val="001C5467"/>
    <w:rsid w:val="001C6F53"/>
    <w:rsid w:val="001D2037"/>
    <w:rsid w:val="001E18E7"/>
    <w:rsid w:val="001E20FB"/>
    <w:rsid w:val="001E2651"/>
    <w:rsid w:val="001F02D3"/>
    <w:rsid w:val="00204D5C"/>
    <w:rsid w:val="00206354"/>
    <w:rsid w:val="002114A4"/>
    <w:rsid w:val="00212C5E"/>
    <w:rsid w:val="0022071C"/>
    <w:rsid w:val="0022238B"/>
    <w:rsid w:val="00223859"/>
    <w:rsid w:val="00223FA4"/>
    <w:rsid w:val="00225246"/>
    <w:rsid w:val="00227DA9"/>
    <w:rsid w:val="0023605D"/>
    <w:rsid w:val="00240C0A"/>
    <w:rsid w:val="00246649"/>
    <w:rsid w:val="002467B2"/>
    <w:rsid w:val="002567E1"/>
    <w:rsid w:val="0026382F"/>
    <w:rsid w:val="00264354"/>
    <w:rsid w:val="00265EC4"/>
    <w:rsid w:val="002726AF"/>
    <w:rsid w:val="002761FE"/>
    <w:rsid w:val="00280C6A"/>
    <w:rsid w:val="00296E7F"/>
    <w:rsid w:val="00297E78"/>
    <w:rsid w:val="002A1D3C"/>
    <w:rsid w:val="002A2600"/>
    <w:rsid w:val="002A5230"/>
    <w:rsid w:val="002A7B27"/>
    <w:rsid w:val="002B57AB"/>
    <w:rsid w:val="002B674F"/>
    <w:rsid w:val="002B6FA8"/>
    <w:rsid w:val="002B7A62"/>
    <w:rsid w:val="002C2C62"/>
    <w:rsid w:val="002C2F9C"/>
    <w:rsid w:val="002C6E84"/>
    <w:rsid w:val="002D298C"/>
    <w:rsid w:val="002D73DB"/>
    <w:rsid w:val="002E06EE"/>
    <w:rsid w:val="002E2FEA"/>
    <w:rsid w:val="002F2EA6"/>
    <w:rsid w:val="002F3BCF"/>
    <w:rsid w:val="002F561A"/>
    <w:rsid w:val="00300728"/>
    <w:rsid w:val="003019AE"/>
    <w:rsid w:val="003026EF"/>
    <w:rsid w:val="00304E57"/>
    <w:rsid w:val="003067E2"/>
    <w:rsid w:val="00312359"/>
    <w:rsid w:val="00312593"/>
    <w:rsid w:val="00321941"/>
    <w:rsid w:val="00323444"/>
    <w:rsid w:val="003264C3"/>
    <w:rsid w:val="003308D2"/>
    <w:rsid w:val="00331547"/>
    <w:rsid w:val="003327F2"/>
    <w:rsid w:val="00332B80"/>
    <w:rsid w:val="00334325"/>
    <w:rsid w:val="00352BF4"/>
    <w:rsid w:val="0036497C"/>
    <w:rsid w:val="003667D4"/>
    <w:rsid w:val="00375EEC"/>
    <w:rsid w:val="00376925"/>
    <w:rsid w:val="00380449"/>
    <w:rsid w:val="00380DF2"/>
    <w:rsid w:val="0039088E"/>
    <w:rsid w:val="003A51BB"/>
    <w:rsid w:val="003B4E8C"/>
    <w:rsid w:val="003B5F32"/>
    <w:rsid w:val="003C32CF"/>
    <w:rsid w:val="003C6766"/>
    <w:rsid w:val="003D3084"/>
    <w:rsid w:val="003D46A1"/>
    <w:rsid w:val="003D4770"/>
    <w:rsid w:val="003D5E3D"/>
    <w:rsid w:val="003E7CAF"/>
    <w:rsid w:val="003F138E"/>
    <w:rsid w:val="003F31E4"/>
    <w:rsid w:val="003F7A0C"/>
    <w:rsid w:val="00402624"/>
    <w:rsid w:val="00403F5C"/>
    <w:rsid w:val="004051B1"/>
    <w:rsid w:val="0041039D"/>
    <w:rsid w:val="00412C86"/>
    <w:rsid w:val="004130DF"/>
    <w:rsid w:val="004165D9"/>
    <w:rsid w:val="00422F7F"/>
    <w:rsid w:val="00427AAA"/>
    <w:rsid w:val="00427C42"/>
    <w:rsid w:val="004328C0"/>
    <w:rsid w:val="0043629A"/>
    <w:rsid w:val="00437850"/>
    <w:rsid w:val="0044164F"/>
    <w:rsid w:val="00445C68"/>
    <w:rsid w:val="00447ADE"/>
    <w:rsid w:val="00453C00"/>
    <w:rsid w:val="004604ED"/>
    <w:rsid w:val="00460619"/>
    <w:rsid w:val="0046634F"/>
    <w:rsid w:val="00470F4F"/>
    <w:rsid w:val="00474360"/>
    <w:rsid w:val="00476563"/>
    <w:rsid w:val="00476D1F"/>
    <w:rsid w:val="00476F5A"/>
    <w:rsid w:val="00484051"/>
    <w:rsid w:val="004864D6"/>
    <w:rsid w:val="00494A37"/>
    <w:rsid w:val="004970A9"/>
    <w:rsid w:val="004A2C6A"/>
    <w:rsid w:val="004A2EF6"/>
    <w:rsid w:val="004A6188"/>
    <w:rsid w:val="004B3152"/>
    <w:rsid w:val="004C2616"/>
    <w:rsid w:val="004C3001"/>
    <w:rsid w:val="004C3623"/>
    <w:rsid w:val="004C3DCB"/>
    <w:rsid w:val="004E46C9"/>
    <w:rsid w:val="004E5BEE"/>
    <w:rsid w:val="004F1A1C"/>
    <w:rsid w:val="005032C9"/>
    <w:rsid w:val="00503F9B"/>
    <w:rsid w:val="00507F29"/>
    <w:rsid w:val="00514002"/>
    <w:rsid w:val="00520744"/>
    <w:rsid w:val="005216B9"/>
    <w:rsid w:val="00524703"/>
    <w:rsid w:val="005262BB"/>
    <w:rsid w:val="00526927"/>
    <w:rsid w:val="00530F53"/>
    <w:rsid w:val="00551917"/>
    <w:rsid w:val="00552063"/>
    <w:rsid w:val="00553480"/>
    <w:rsid w:val="005549B4"/>
    <w:rsid w:val="005551A6"/>
    <w:rsid w:val="00556647"/>
    <w:rsid w:val="00567CC4"/>
    <w:rsid w:val="00572AAC"/>
    <w:rsid w:val="00574E7E"/>
    <w:rsid w:val="005957E7"/>
    <w:rsid w:val="005A2169"/>
    <w:rsid w:val="005A75FE"/>
    <w:rsid w:val="005B0082"/>
    <w:rsid w:val="005B4450"/>
    <w:rsid w:val="005C053B"/>
    <w:rsid w:val="005C07CE"/>
    <w:rsid w:val="005D32F6"/>
    <w:rsid w:val="005D53FF"/>
    <w:rsid w:val="005D5EE8"/>
    <w:rsid w:val="005D654A"/>
    <w:rsid w:val="005E1C82"/>
    <w:rsid w:val="005F44EA"/>
    <w:rsid w:val="005F79D8"/>
    <w:rsid w:val="005F7EAC"/>
    <w:rsid w:val="0060589A"/>
    <w:rsid w:val="00614C99"/>
    <w:rsid w:val="00617A93"/>
    <w:rsid w:val="006211B1"/>
    <w:rsid w:val="00622D65"/>
    <w:rsid w:val="00631716"/>
    <w:rsid w:val="00632818"/>
    <w:rsid w:val="00633E18"/>
    <w:rsid w:val="0064181C"/>
    <w:rsid w:val="00652775"/>
    <w:rsid w:val="00656943"/>
    <w:rsid w:val="00664D4F"/>
    <w:rsid w:val="006657FA"/>
    <w:rsid w:val="00690850"/>
    <w:rsid w:val="006A0B43"/>
    <w:rsid w:val="006B10D3"/>
    <w:rsid w:val="006D2C4F"/>
    <w:rsid w:val="006D5B4C"/>
    <w:rsid w:val="006D744B"/>
    <w:rsid w:val="006D7755"/>
    <w:rsid w:val="006D7E23"/>
    <w:rsid w:val="006F2543"/>
    <w:rsid w:val="006F367D"/>
    <w:rsid w:val="006F72EC"/>
    <w:rsid w:val="00702599"/>
    <w:rsid w:val="0071335E"/>
    <w:rsid w:val="0071570E"/>
    <w:rsid w:val="007162C1"/>
    <w:rsid w:val="00726496"/>
    <w:rsid w:val="00727BA0"/>
    <w:rsid w:val="00727C67"/>
    <w:rsid w:val="0073318E"/>
    <w:rsid w:val="00734C8C"/>
    <w:rsid w:val="00741F1B"/>
    <w:rsid w:val="007450C9"/>
    <w:rsid w:val="00746977"/>
    <w:rsid w:val="00752ABA"/>
    <w:rsid w:val="007625F1"/>
    <w:rsid w:val="007640B5"/>
    <w:rsid w:val="007659E3"/>
    <w:rsid w:val="00766F40"/>
    <w:rsid w:val="00770365"/>
    <w:rsid w:val="00770C0F"/>
    <w:rsid w:val="00772D39"/>
    <w:rsid w:val="00774347"/>
    <w:rsid w:val="007802DE"/>
    <w:rsid w:val="00781CB9"/>
    <w:rsid w:val="0078234D"/>
    <w:rsid w:val="00783D7A"/>
    <w:rsid w:val="00792052"/>
    <w:rsid w:val="0079379F"/>
    <w:rsid w:val="00797BA9"/>
    <w:rsid w:val="007A10F9"/>
    <w:rsid w:val="007A3ADC"/>
    <w:rsid w:val="007A6193"/>
    <w:rsid w:val="007B09A1"/>
    <w:rsid w:val="007B2778"/>
    <w:rsid w:val="007B4F11"/>
    <w:rsid w:val="007D17A3"/>
    <w:rsid w:val="007D7D9D"/>
    <w:rsid w:val="007E2C71"/>
    <w:rsid w:val="007E32DE"/>
    <w:rsid w:val="007E3F9F"/>
    <w:rsid w:val="007E5365"/>
    <w:rsid w:val="007F4BAD"/>
    <w:rsid w:val="008073C5"/>
    <w:rsid w:val="00807E87"/>
    <w:rsid w:val="00815CD3"/>
    <w:rsid w:val="008215B2"/>
    <w:rsid w:val="00830DFE"/>
    <w:rsid w:val="00832463"/>
    <w:rsid w:val="0083253C"/>
    <w:rsid w:val="00834CB5"/>
    <w:rsid w:val="00844EEA"/>
    <w:rsid w:val="00856972"/>
    <w:rsid w:val="0085765E"/>
    <w:rsid w:val="008602C7"/>
    <w:rsid w:val="00860A13"/>
    <w:rsid w:val="008635F3"/>
    <w:rsid w:val="00864C66"/>
    <w:rsid w:val="00865645"/>
    <w:rsid w:val="0088321D"/>
    <w:rsid w:val="00886C27"/>
    <w:rsid w:val="00892CB1"/>
    <w:rsid w:val="00894E74"/>
    <w:rsid w:val="008973E4"/>
    <w:rsid w:val="008B07D2"/>
    <w:rsid w:val="008B0BFA"/>
    <w:rsid w:val="008C057D"/>
    <w:rsid w:val="008C3F68"/>
    <w:rsid w:val="008C6CA3"/>
    <w:rsid w:val="008C713F"/>
    <w:rsid w:val="008D26CC"/>
    <w:rsid w:val="008D4227"/>
    <w:rsid w:val="008D77E2"/>
    <w:rsid w:val="008E2611"/>
    <w:rsid w:val="008F0A5C"/>
    <w:rsid w:val="008F541D"/>
    <w:rsid w:val="00904825"/>
    <w:rsid w:val="00907DAE"/>
    <w:rsid w:val="00907DD6"/>
    <w:rsid w:val="00911145"/>
    <w:rsid w:val="00916979"/>
    <w:rsid w:val="00932334"/>
    <w:rsid w:val="009340CD"/>
    <w:rsid w:val="0093526A"/>
    <w:rsid w:val="00947A95"/>
    <w:rsid w:val="00951CFD"/>
    <w:rsid w:val="009545A9"/>
    <w:rsid w:val="00956CFD"/>
    <w:rsid w:val="00963A54"/>
    <w:rsid w:val="00964803"/>
    <w:rsid w:val="00965806"/>
    <w:rsid w:val="00967B41"/>
    <w:rsid w:val="00972492"/>
    <w:rsid w:val="00973499"/>
    <w:rsid w:val="00974A96"/>
    <w:rsid w:val="00983E4B"/>
    <w:rsid w:val="00984236"/>
    <w:rsid w:val="00984695"/>
    <w:rsid w:val="00984DAD"/>
    <w:rsid w:val="00985C9B"/>
    <w:rsid w:val="009922CA"/>
    <w:rsid w:val="009C5D47"/>
    <w:rsid w:val="009D6ACB"/>
    <w:rsid w:val="009D70C7"/>
    <w:rsid w:val="009E115C"/>
    <w:rsid w:val="009E7DEC"/>
    <w:rsid w:val="009F0747"/>
    <w:rsid w:val="009F09E6"/>
    <w:rsid w:val="009F1A4A"/>
    <w:rsid w:val="009F2BA9"/>
    <w:rsid w:val="009F3AB8"/>
    <w:rsid w:val="009F6152"/>
    <w:rsid w:val="00A11E0C"/>
    <w:rsid w:val="00A1753C"/>
    <w:rsid w:val="00A20175"/>
    <w:rsid w:val="00A213AA"/>
    <w:rsid w:val="00A22F77"/>
    <w:rsid w:val="00A2309F"/>
    <w:rsid w:val="00A26445"/>
    <w:rsid w:val="00A4623B"/>
    <w:rsid w:val="00A5006F"/>
    <w:rsid w:val="00A55DEC"/>
    <w:rsid w:val="00A5707D"/>
    <w:rsid w:val="00A57473"/>
    <w:rsid w:val="00A57599"/>
    <w:rsid w:val="00A60016"/>
    <w:rsid w:val="00A6009D"/>
    <w:rsid w:val="00A61702"/>
    <w:rsid w:val="00A64AD5"/>
    <w:rsid w:val="00A701DF"/>
    <w:rsid w:val="00A70EBB"/>
    <w:rsid w:val="00A7357F"/>
    <w:rsid w:val="00A76648"/>
    <w:rsid w:val="00A778C8"/>
    <w:rsid w:val="00A80139"/>
    <w:rsid w:val="00A804B6"/>
    <w:rsid w:val="00A85018"/>
    <w:rsid w:val="00A87254"/>
    <w:rsid w:val="00A9028C"/>
    <w:rsid w:val="00A97B92"/>
    <w:rsid w:val="00AA043C"/>
    <w:rsid w:val="00AA10A7"/>
    <w:rsid w:val="00AA162C"/>
    <w:rsid w:val="00AA22F8"/>
    <w:rsid w:val="00AA67AC"/>
    <w:rsid w:val="00AA7389"/>
    <w:rsid w:val="00AB0D2E"/>
    <w:rsid w:val="00AC142B"/>
    <w:rsid w:val="00AC1668"/>
    <w:rsid w:val="00AC34D8"/>
    <w:rsid w:val="00AC6D94"/>
    <w:rsid w:val="00AC6F4D"/>
    <w:rsid w:val="00AD2F10"/>
    <w:rsid w:val="00AD3D33"/>
    <w:rsid w:val="00AD7AC6"/>
    <w:rsid w:val="00AE13BF"/>
    <w:rsid w:val="00AE5C92"/>
    <w:rsid w:val="00AF33EE"/>
    <w:rsid w:val="00B27EBC"/>
    <w:rsid w:val="00B31F08"/>
    <w:rsid w:val="00B361AD"/>
    <w:rsid w:val="00B37CB7"/>
    <w:rsid w:val="00B41B09"/>
    <w:rsid w:val="00B43D4A"/>
    <w:rsid w:val="00B43DEF"/>
    <w:rsid w:val="00B515F0"/>
    <w:rsid w:val="00B53914"/>
    <w:rsid w:val="00B53988"/>
    <w:rsid w:val="00B60941"/>
    <w:rsid w:val="00B73905"/>
    <w:rsid w:val="00B80038"/>
    <w:rsid w:val="00B820B5"/>
    <w:rsid w:val="00B830DA"/>
    <w:rsid w:val="00B91B9C"/>
    <w:rsid w:val="00B9598F"/>
    <w:rsid w:val="00B961C7"/>
    <w:rsid w:val="00B96335"/>
    <w:rsid w:val="00BA45FA"/>
    <w:rsid w:val="00BA49AA"/>
    <w:rsid w:val="00BA556B"/>
    <w:rsid w:val="00BB0C0D"/>
    <w:rsid w:val="00BC0358"/>
    <w:rsid w:val="00BC7FB6"/>
    <w:rsid w:val="00BD3C11"/>
    <w:rsid w:val="00BD5A6F"/>
    <w:rsid w:val="00BD7DF8"/>
    <w:rsid w:val="00BE27CF"/>
    <w:rsid w:val="00BF0E85"/>
    <w:rsid w:val="00BF54A6"/>
    <w:rsid w:val="00C04848"/>
    <w:rsid w:val="00C10627"/>
    <w:rsid w:val="00C14512"/>
    <w:rsid w:val="00C207EA"/>
    <w:rsid w:val="00C3255D"/>
    <w:rsid w:val="00C32A2D"/>
    <w:rsid w:val="00C3477D"/>
    <w:rsid w:val="00C35BB6"/>
    <w:rsid w:val="00C37182"/>
    <w:rsid w:val="00C40C6D"/>
    <w:rsid w:val="00C44FC1"/>
    <w:rsid w:val="00C46AB5"/>
    <w:rsid w:val="00C5264E"/>
    <w:rsid w:val="00C70B1C"/>
    <w:rsid w:val="00C716E1"/>
    <w:rsid w:val="00C72208"/>
    <w:rsid w:val="00C72AA0"/>
    <w:rsid w:val="00C7428A"/>
    <w:rsid w:val="00C74DDA"/>
    <w:rsid w:val="00C80425"/>
    <w:rsid w:val="00C81AC3"/>
    <w:rsid w:val="00C843AF"/>
    <w:rsid w:val="00C871B0"/>
    <w:rsid w:val="00C87D90"/>
    <w:rsid w:val="00C91160"/>
    <w:rsid w:val="00CA24C4"/>
    <w:rsid w:val="00CA41BF"/>
    <w:rsid w:val="00CA5694"/>
    <w:rsid w:val="00CB393F"/>
    <w:rsid w:val="00CC0593"/>
    <w:rsid w:val="00CC1E5A"/>
    <w:rsid w:val="00CD2917"/>
    <w:rsid w:val="00CE24D4"/>
    <w:rsid w:val="00CF1825"/>
    <w:rsid w:val="00CF1984"/>
    <w:rsid w:val="00CF5BFD"/>
    <w:rsid w:val="00D028B4"/>
    <w:rsid w:val="00D02D78"/>
    <w:rsid w:val="00D153FE"/>
    <w:rsid w:val="00D15AA2"/>
    <w:rsid w:val="00D161B9"/>
    <w:rsid w:val="00D276B7"/>
    <w:rsid w:val="00D35AE8"/>
    <w:rsid w:val="00D40D08"/>
    <w:rsid w:val="00D42BA9"/>
    <w:rsid w:val="00D45A4E"/>
    <w:rsid w:val="00D461D8"/>
    <w:rsid w:val="00D509D7"/>
    <w:rsid w:val="00D52BC7"/>
    <w:rsid w:val="00D544D2"/>
    <w:rsid w:val="00D55578"/>
    <w:rsid w:val="00D6022C"/>
    <w:rsid w:val="00D60D44"/>
    <w:rsid w:val="00D6422E"/>
    <w:rsid w:val="00D66CD5"/>
    <w:rsid w:val="00D84AC3"/>
    <w:rsid w:val="00D90749"/>
    <w:rsid w:val="00D95018"/>
    <w:rsid w:val="00D96728"/>
    <w:rsid w:val="00D97079"/>
    <w:rsid w:val="00DA20F8"/>
    <w:rsid w:val="00DA3043"/>
    <w:rsid w:val="00DB3BA3"/>
    <w:rsid w:val="00DB5401"/>
    <w:rsid w:val="00DC21E9"/>
    <w:rsid w:val="00DC379A"/>
    <w:rsid w:val="00DC397A"/>
    <w:rsid w:val="00DC680F"/>
    <w:rsid w:val="00DD0BEF"/>
    <w:rsid w:val="00DD1B55"/>
    <w:rsid w:val="00DD46E6"/>
    <w:rsid w:val="00DF3FC3"/>
    <w:rsid w:val="00DF5856"/>
    <w:rsid w:val="00DF5A03"/>
    <w:rsid w:val="00E05167"/>
    <w:rsid w:val="00E0586D"/>
    <w:rsid w:val="00E0690B"/>
    <w:rsid w:val="00E1761B"/>
    <w:rsid w:val="00E21258"/>
    <w:rsid w:val="00E25FF3"/>
    <w:rsid w:val="00E3172E"/>
    <w:rsid w:val="00E351E3"/>
    <w:rsid w:val="00E370BB"/>
    <w:rsid w:val="00E4063C"/>
    <w:rsid w:val="00E5560A"/>
    <w:rsid w:val="00E62AC1"/>
    <w:rsid w:val="00E8364A"/>
    <w:rsid w:val="00E87654"/>
    <w:rsid w:val="00E90C26"/>
    <w:rsid w:val="00EA063D"/>
    <w:rsid w:val="00EA078B"/>
    <w:rsid w:val="00EA690B"/>
    <w:rsid w:val="00EC2079"/>
    <w:rsid w:val="00EC44F9"/>
    <w:rsid w:val="00EC4C8C"/>
    <w:rsid w:val="00EC5E3C"/>
    <w:rsid w:val="00ED44C5"/>
    <w:rsid w:val="00EE6411"/>
    <w:rsid w:val="00EE6524"/>
    <w:rsid w:val="00EF4004"/>
    <w:rsid w:val="00EF5AFC"/>
    <w:rsid w:val="00EF7BF4"/>
    <w:rsid w:val="00F0342B"/>
    <w:rsid w:val="00F13B41"/>
    <w:rsid w:val="00F14E81"/>
    <w:rsid w:val="00F14FA6"/>
    <w:rsid w:val="00F1521D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629BB"/>
    <w:rsid w:val="00F67B12"/>
    <w:rsid w:val="00F67BD4"/>
    <w:rsid w:val="00F70477"/>
    <w:rsid w:val="00F923D6"/>
    <w:rsid w:val="00FA3D39"/>
    <w:rsid w:val="00FA65F9"/>
    <w:rsid w:val="00FB1F9A"/>
    <w:rsid w:val="00FB3492"/>
    <w:rsid w:val="00FB4F21"/>
    <w:rsid w:val="00FB5DC1"/>
    <w:rsid w:val="00FC3333"/>
    <w:rsid w:val="00FE07A3"/>
    <w:rsid w:val="00FE5728"/>
    <w:rsid w:val="00FF53B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D7AC6"/>
    <w:pPr>
      <w:spacing w:before="100" w:beforeAutospacing="1" w:after="100" w:afterAutospacing="1"/>
      <w:outlineLvl w:val="0"/>
    </w:pPr>
    <w:rPr>
      <w:rFonts w:ascii="Calibri" w:eastAsia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3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Абзац списка2"/>
    <w:basedOn w:val="a"/>
    <w:rsid w:val="007A10F9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Основной текст_"/>
    <w:link w:val="12"/>
    <w:locked/>
    <w:rsid w:val="00C5264E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b"/>
    <w:rsid w:val="00C5264E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C5264E"/>
    <w:rPr>
      <w:b/>
      <w:bCs/>
      <w:i/>
      <w:iCs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264E"/>
    <w:pPr>
      <w:widowControl w:val="0"/>
      <w:shd w:val="clear" w:color="auto" w:fill="FFFFFF"/>
      <w:spacing w:before="300" w:line="326" w:lineRule="exact"/>
      <w:ind w:hanging="206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7AC6"/>
    <w:rPr>
      <w:rFonts w:ascii="Calibri" w:eastAsia="Calibri" w:hAnsi="Calibri" w:cs="Calibri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5B44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D7AC6"/>
    <w:pPr>
      <w:spacing w:before="100" w:beforeAutospacing="1" w:after="100" w:afterAutospacing="1"/>
      <w:outlineLvl w:val="0"/>
    </w:pPr>
    <w:rPr>
      <w:rFonts w:ascii="Calibri" w:eastAsia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3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Абзац списка2"/>
    <w:basedOn w:val="a"/>
    <w:rsid w:val="007A10F9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Основной текст_"/>
    <w:link w:val="12"/>
    <w:locked/>
    <w:rsid w:val="00C5264E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b"/>
    <w:rsid w:val="00C5264E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C5264E"/>
    <w:rPr>
      <w:b/>
      <w:bCs/>
      <w:i/>
      <w:iCs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264E"/>
    <w:pPr>
      <w:widowControl w:val="0"/>
      <w:shd w:val="clear" w:color="auto" w:fill="FFFFFF"/>
      <w:spacing w:before="300" w:line="326" w:lineRule="exact"/>
      <w:ind w:hanging="206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7AC6"/>
    <w:rPr>
      <w:rFonts w:ascii="Calibri" w:eastAsia="Calibri" w:hAnsi="Calibri" w:cs="Calibri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5B4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653E-22E6-49D7-B53B-F90CFBA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22</cp:revision>
  <cp:lastPrinted>2021-04-20T08:47:00Z</cp:lastPrinted>
  <dcterms:created xsi:type="dcterms:W3CDTF">2021-04-19T07:54:00Z</dcterms:created>
  <dcterms:modified xsi:type="dcterms:W3CDTF">2021-05-10T14:01:00Z</dcterms:modified>
</cp:coreProperties>
</file>