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84" w:rsidRPr="000C0638" w:rsidRDefault="00D13A84" w:rsidP="00422311">
      <w:pPr>
        <w:shd w:val="clear" w:color="auto" w:fill="FFFFFF"/>
        <w:jc w:val="center"/>
        <w:rPr>
          <w:lang w:val="uk-UA"/>
        </w:rPr>
      </w:pPr>
      <w:r w:rsidRPr="000C0638">
        <w:rPr>
          <w:lang w:val="uk-UA"/>
        </w:rPr>
        <w:t>ОРГАНІЗАЦІЙНИЙ КОМІТЕТ</w:t>
      </w:r>
    </w:p>
    <w:p w:rsidR="00D13A84" w:rsidRPr="000C0638" w:rsidRDefault="00D13A84" w:rsidP="00422311">
      <w:pPr>
        <w:shd w:val="clear" w:color="auto" w:fill="FFFFFF"/>
        <w:jc w:val="center"/>
        <w:rPr>
          <w:lang w:val="uk-UA"/>
        </w:rPr>
      </w:pP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6"/>
          <w:sz w:val="18"/>
          <w:szCs w:val="18"/>
          <w:lang w:val="uk-UA"/>
        </w:rPr>
        <w:t>Поляков М. В</w:t>
      </w:r>
      <w:r w:rsidRPr="000C0638">
        <w:rPr>
          <w:b w:val="0"/>
          <w:spacing w:val="-6"/>
          <w:sz w:val="18"/>
          <w:szCs w:val="18"/>
          <w:lang w:val="uk-UA"/>
        </w:rPr>
        <w:t xml:space="preserve">. – д. ф.-м. н., професор, член-кореспондент </w:t>
      </w:r>
      <w:r w:rsidRPr="000C0638">
        <w:rPr>
          <w:b w:val="0"/>
          <w:spacing w:val="6"/>
          <w:sz w:val="18"/>
          <w:szCs w:val="18"/>
          <w:lang w:val="uk-UA"/>
        </w:rPr>
        <w:t>НАН України, ректор Дніпровського національного</w:t>
      </w:r>
      <w:r w:rsidRPr="000C0638">
        <w:rPr>
          <w:b w:val="0"/>
          <w:spacing w:val="-2"/>
          <w:sz w:val="18"/>
          <w:szCs w:val="18"/>
          <w:lang w:val="uk-UA"/>
        </w:rPr>
        <w:t xml:space="preserve"> університету імені Олеся Гончара, </w:t>
      </w:r>
      <w:r w:rsidRPr="000C0638">
        <w:rPr>
          <w:b w:val="0"/>
          <w:i/>
          <w:iCs/>
          <w:spacing w:val="-2"/>
          <w:sz w:val="18"/>
          <w:szCs w:val="18"/>
          <w:lang w:val="uk-UA"/>
        </w:rPr>
        <w:t>голова оргкомітету;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2"/>
          <w:sz w:val="18"/>
          <w:szCs w:val="18"/>
          <w:lang w:val="uk-UA"/>
        </w:rPr>
        <w:t>Гринько Т. В.</w:t>
      </w:r>
      <w:r w:rsidRPr="000C0638">
        <w:rPr>
          <w:b w:val="0"/>
          <w:spacing w:val="-2"/>
          <w:sz w:val="18"/>
          <w:szCs w:val="18"/>
          <w:lang w:val="uk-UA"/>
        </w:rPr>
        <w:t xml:space="preserve">– д. е. н., професор, декан факультету економіки Дніпровського національного університету імені Олеся Гончара; 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2"/>
          <w:sz w:val="18"/>
          <w:szCs w:val="18"/>
          <w:lang w:val="uk-UA"/>
        </w:rPr>
        <w:t xml:space="preserve">Грабчук О. М. </w:t>
      </w:r>
      <w:r w:rsidRPr="000C0638">
        <w:rPr>
          <w:b w:val="0"/>
          <w:spacing w:val="-2"/>
          <w:sz w:val="18"/>
          <w:szCs w:val="18"/>
          <w:lang w:val="uk-UA"/>
        </w:rPr>
        <w:t>– д. е. н., доцент, зав. кафедри фінансів Д</w:t>
      </w:r>
      <w:r w:rsidRPr="000C0638">
        <w:rPr>
          <w:b w:val="0"/>
          <w:spacing w:val="-6"/>
          <w:sz w:val="18"/>
          <w:szCs w:val="18"/>
          <w:lang w:val="uk-UA"/>
        </w:rPr>
        <w:t xml:space="preserve">ніпровського національного університету імені Олеся Гончара; 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2"/>
          <w:sz w:val="18"/>
          <w:szCs w:val="18"/>
          <w:lang w:val="uk-UA"/>
        </w:rPr>
        <w:t>Іванов Р. В.</w:t>
      </w:r>
      <w:r w:rsidRPr="000C0638">
        <w:rPr>
          <w:b w:val="0"/>
          <w:spacing w:val="-2"/>
          <w:sz w:val="18"/>
          <w:szCs w:val="18"/>
          <w:lang w:val="uk-UA"/>
        </w:rPr>
        <w:t> – к. ф.-м.</w:t>
      </w:r>
      <w:r w:rsidRPr="000C0638">
        <w:rPr>
          <w:spacing w:val="-2"/>
          <w:sz w:val="18"/>
          <w:szCs w:val="18"/>
          <w:lang w:val="uk-UA"/>
        </w:rPr>
        <w:t> </w:t>
      </w:r>
      <w:r w:rsidRPr="000C0638">
        <w:rPr>
          <w:b w:val="0"/>
          <w:spacing w:val="-2"/>
          <w:sz w:val="18"/>
          <w:szCs w:val="18"/>
          <w:lang w:val="uk-UA"/>
        </w:rPr>
        <w:t>н., доцент, зав. кафедри економічної кібернетики Дніпровського національного університету імені Олеся Гончара;</w:t>
      </w:r>
    </w:p>
    <w:p w:rsidR="00D13A84" w:rsidRPr="000C0638" w:rsidRDefault="00D13A84" w:rsidP="00E008F0">
      <w:pPr>
        <w:pStyle w:val="ab"/>
        <w:spacing w:before="40" w:after="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6"/>
          <w:sz w:val="18"/>
          <w:szCs w:val="18"/>
          <w:lang w:val="uk-UA"/>
        </w:rPr>
        <w:t>Коваленко О. В.</w:t>
      </w:r>
      <w:r w:rsidRPr="000C0638">
        <w:rPr>
          <w:spacing w:val="-6"/>
          <w:sz w:val="18"/>
          <w:szCs w:val="18"/>
          <w:lang w:val="uk-UA"/>
        </w:rPr>
        <w:t xml:space="preserve"> – </w:t>
      </w:r>
      <w:r w:rsidRPr="000C0638">
        <w:rPr>
          <w:b w:val="0"/>
          <w:spacing w:val="-6"/>
          <w:sz w:val="18"/>
          <w:szCs w:val="18"/>
          <w:lang w:val="uk-UA"/>
        </w:rPr>
        <w:t>д. е. н., професор, зав. кафедри</w:t>
      </w:r>
      <w:r w:rsidRPr="000C0638">
        <w:rPr>
          <w:b w:val="0"/>
          <w:spacing w:val="-2"/>
          <w:sz w:val="18"/>
          <w:szCs w:val="18"/>
          <w:lang w:val="uk-UA"/>
        </w:rPr>
        <w:t xml:space="preserve"> економіки підприємств Запорізької державної інженерної академії;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iCs/>
          <w:spacing w:val="-2"/>
          <w:sz w:val="18"/>
          <w:szCs w:val="18"/>
          <w:lang w:val="uk-UA"/>
        </w:rPr>
        <w:t>Абесадзе Р. Б.</w:t>
      </w:r>
      <w:r w:rsidRPr="000C0638">
        <w:rPr>
          <w:b w:val="0"/>
          <w:spacing w:val="-2"/>
          <w:sz w:val="18"/>
          <w:szCs w:val="18"/>
          <w:lang w:val="uk-UA"/>
        </w:rPr>
        <w:t xml:space="preserve"> – д. е. н., професор, директор Інституту </w:t>
      </w:r>
      <w:r w:rsidRPr="000C0638">
        <w:rPr>
          <w:b w:val="0"/>
          <w:spacing w:val="-6"/>
          <w:sz w:val="18"/>
          <w:szCs w:val="18"/>
          <w:lang w:val="uk-UA"/>
        </w:rPr>
        <w:t>економіки імені Паата Гугушвілі Тбіліського державного</w:t>
      </w:r>
      <w:r w:rsidRPr="000C0638">
        <w:rPr>
          <w:b w:val="0"/>
          <w:spacing w:val="-2"/>
          <w:sz w:val="18"/>
          <w:szCs w:val="18"/>
          <w:lang w:val="uk-UA"/>
        </w:rPr>
        <w:t xml:space="preserve"> університету імені Іване Джавахішвілі;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iCs/>
          <w:spacing w:val="-2"/>
          <w:sz w:val="18"/>
          <w:szCs w:val="18"/>
          <w:lang w:val="uk-UA"/>
        </w:rPr>
        <w:t>Раманаускас Юліус</w:t>
      </w:r>
      <w:r w:rsidRPr="000C0638">
        <w:rPr>
          <w:b w:val="0"/>
          <w:spacing w:val="-2"/>
          <w:sz w:val="18"/>
          <w:szCs w:val="18"/>
          <w:lang w:val="uk-UA"/>
        </w:rPr>
        <w:t xml:space="preserve"> – доктор габілітований, професор кафедри менеджменту Клайпедського університету;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i/>
          <w:spacing w:val="-6"/>
          <w:sz w:val="18"/>
          <w:szCs w:val="18"/>
          <w:lang w:val="uk-UA"/>
        </w:rPr>
      </w:pPr>
      <w:r w:rsidRPr="000C0638">
        <w:rPr>
          <w:b w:val="0"/>
          <w:i/>
          <w:iCs/>
          <w:spacing w:val="-6"/>
          <w:sz w:val="18"/>
          <w:szCs w:val="18"/>
          <w:lang w:val="uk-UA"/>
        </w:rPr>
        <w:t>Томаш Кук</w:t>
      </w:r>
      <w:r w:rsidRPr="000C0638">
        <w:rPr>
          <w:b w:val="0"/>
          <w:iCs/>
          <w:spacing w:val="-6"/>
          <w:sz w:val="18"/>
          <w:szCs w:val="18"/>
          <w:lang w:val="uk-UA"/>
        </w:rPr>
        <w:t xml:space="preserve"> </w:t>
      </w:r>
      <w:r w:rsidRPr="000C0638">
        <w:rPr>
          <w:b w:val="0"/>
          <w:spacing w:val="-6"/>
          <w:sz w:val="18"/>
          <w:szCs w:val="18"/>
          <w:lang w:val="uk-UA"/>
        </w:rPr>
        <w:t>– віце-президент Вищої Лінгвістичної Школи;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i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6"/>
          <w:sz w:val="18"/>
          <w:szCs w:val="18"/>
          <w:lang w:val="uk-UA"/>
        </w:rPr>
        <w:t xml:space="preserve">Шевцов А. І. </w:t>
      </w:r>
      <w:r w:rsidRPr="000C0638">
        <w:rPr>
          <w:spacing w:val="-6"/>
          <w:sz w:val="18"/>
          <w:szCs w:val="18"/>
          <w:lang w:val="uk-UA"/>
        </w:rPr>
        <w:t xml:space="preserve">– </w:t>
      </w:r>
      <w:r w:rsidRPr="000C0638">
        <w:rPr>
          <w:b w:val="0"/>
          <w:spacing w:val="-6"/>
          <w:sz w:val="18"/>
          <w:szCs w:val="18"/>
          <w:lang w:val="uk-UA"/>
        </w:rPr>
        <w:t>д. т. н., професор, директор Регіонального</w:t>
      </w:r>
      <w:r w:rsidRPr="000C0638">
        <w:rPr>
          <w:b w:val="0"/>
          <w:spacing w:val="-2"/>
          <w:sz w:val="18"/>
          <w:szCs w:val="18"/>
          <w:lang w:val="uk-UA"/>
        </w:rPr>
        <w:t xml:space="preserve"> філіалу Національного інституту стратегічних досліджень у місті Дніпро;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pacing w:val="-6"/>
          <w:sz w:val="18"/>
          <w:szCs w:val="18"/>
          <w:lang w:val="uk-UA"/>
        </w:rPr>
        <w:t xml:space="preserve">Серджо Велеско – </w:t>
      </w:r>
      <w:r w:rsidRPr="000C0638">
        <w:rPr>
          <w:b w:val="0"/>
          <w:spacing w:val="-6"/>
          <w:sz w:val="18"/>
          <w:szCs w:val="18"/>
          <w:lang w:val="uk-UA"/>
        </w:rPr>
        <w:t>д. е. н., професор міжнародного</w:t>
      </w:r>
      <w:r w:rsidRPr="000C0638">
        <w:rPr>
          <w:b w:val="0"/>
          <w:spacing w:val="-2"/>
          <w:sz w:val="18"/>
          <w:szCs w:val="18"/>
          <w:lang w:val="uk-UA"/>
        </w:rPr>
        <w:t xml:space="preserve"> менедж</w:t>
      </w:r>
      <w:r w:rsidRPr="000C0638">
        <w:rPr>
          <w:b w:val="0"/>
          <w:spacing w:val="-2"/>
          <w:sz w:val="18"/>
          <w:szCs w:val="18"/>
          <w:lang w:val="uk-UA"/>
        </w:rPr>
        <w:softHyphen/>
        <w:t>менту факультету економіки університету прикладних наук у місті Міттвайда;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iCs/>
          <w:spacing w:val="-2"/>
          <w:sz w:val="18"/>
          <w:szCs w:val="18"/>
          <w:lang w:val="uk-UA"/>
        </w:rPr>
        <w:t xml:space="preserve">Дімітров Іван </w:t>
      </w:r>
      <w:r w:rsidRPr="000C0638">
        <w:rPr>
          <w:b w:val="0"/>
          <w:spacing w:val="-2"/>
          <w:sz w:val="18"/>
          <w:szCs w:val="18"/>
          <w:lang w:val="uk-UA"/>
        </w:rPr>
        <w:t>– д. е. н., професор, професор кафедри економіки та управління університету професора доктора Асена Златарова;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2"/>
          <w:sz w:val="18"/>
          <w:szCs w:val="18"/>
          <w:lang w:val="uk-UA"/>
        </w:rPr>
      </w:pPr>
      <w:r w:rsidRPr="000C0638">
        <w:rPr>
          <w:b w:val="0"/>
          <w:i/>
          <w:sz w:val="18"/>
          <w:szCs w:val="18"/>
          <w:lang w:val="uk-UA"/>
        </w:rPr>
        <w:t xml:space="preserve">Даріуш Павліщин – </w:t>
      </w:r>
      <w:r w:rsidRPr="000C0638">
        <w:rPr>
          <w:b w:val="0"/>
          <w:sz w:val="18"/>
          <w:szCs w:val="18"/>
          <w:lang w:val="uk-UA"/>
        </w:rPr>
        <w:t>мер міста Громадка (Польща);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4"/>
          <w:sz w:val="18"/>
          <w:szCs w:val="18"/>
          <w:lang w:val="uk-UA"/>
        </w:rPr>
      </w:pPr>
      <w:r w:rsidRPr="000C0638">
        <w:rPr>
          <w:b w:val="0"/>
          <w:i/>
          <w:spacing w:val="-4"/>
          <w:sz w:val="18"/>
          <w:szCs w:val="18"/>
          <w:lang w:val="uk-UA"/>
        </w:rPr>
        <w:t>Величко Л. А.</w:t>
      </w:r>
      <w:r w:rsidRPr="000C0638">
        <w:rPr>
          <w:b w:val="0"/>
          <w:spacing w:val="-4"/>
          <w:sz w:val="18"/>
          <w:szCs w:val="18"/>
          <w:lang w:val="uk-UA"/>
        </w:rPr>
        <w:t xml:space="preserve"> – к. держ. упр., доцент кафедри економіки, підприємництва та управління підприємствами Дніпровського національного університету імені Олеся Гончара;</w:t>
      </w:r>
    </w:p>
    <w:p w:rsidR="00D13A84" w:rsidRPr="000C0638" w:rsidRDefault="00D13A84" w:rsidP="00E008F0">
      <w:pPr>
        <w:shd w:val="clear" w:color="auto" w:fill="FFFFFF"/>
        <w:spacing w:before="40"/>
        <w:ind w:firstLine="284"/>
        <w:jc w:val="both"/>
        <w:rPr>
          <w:b w:val="0"/>
          <w:spacing w:val="-4"/>
          <w:sz w:val="18"/>
          <w:szCs w:val="18"/>
          <w:lang w:val="uk-UA"/>
        </w:rPr>
      </w:pPr>
      <w:r w:rsidRPr="000C0638">
        <w:rPr>
          <w:b w:val="0"/>
          <w:i/>
          <w:spacing w:val="-4"/>
          <w:sz w:val="18"/>
          <w:szCs w:val="18"/>
          <w:lang w:val="uk-UA"/>
        </w:rPr>
        <w:t>Гвініашвілі Т. З</w:t>
      </w:r>
      <w:r w:rsidRPr="000C0638">
        <w:rPr>
          <w:b w:val="0"/>
          <w:spacing w:val="-4"/>
          <w:sz w:val="18"/>
          <w:szCs w:val="18"/>
          <w:lang w:val="uk-UA"/>
        </w:rPr>
        <w:t>. – к. е. н., доцент кафедри економіки, підприємництва та управління підприємствами Дніпровського національного університету імені Олеся Гончара.</w:t>
      </w:r>
    </w:p>
    <w:p w:rsidR="00D13A84" w:rsidRPr="000C0638" w:rsidRDefault="00D13A84" w:rsidP="002D490A">
      <w:pPr>
        <w:shd w:val="clear" w:color="auto" w:fill="FFFFFF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i/>
          <w:sz w:val="18"/>
          <w:szCs w:val="18"/>
          <w:lang w:val="uk-UA"/>
        </w:rPr>
        <w:t xml:space="preserve">Олійник Т.І. </w:t>
      </w:r>
      <w:r w:rsidRPr="000C0638">
        <w:rPr>
          <w:b w:val="0"/>
          <w:spacing w:val="-4"/>
          <w:sz w:val="18"/>
          <w:szCs w:val="18"/>
          <w:lang w:val="uk-UA"/>
        </w:rPr>
        <w:t>–</w:t>
      </w:r>
      <w:r w:rsidRPr="000C0638">
        <w:rPr>
          <w:b w:val="0"/>
          <w:sz w:val="18"/>
          <w:szCs w:val="18"/>
          <w:lang w:val="uk-UA"/>
        </w:rPr>
        <w:t xml:space="preserve"> к. е. н., доцент кафедри економіки, </w:t>
      </w:r>
      <w:r w:rsidRPr="000C0638">
        <w:rPr>
          <w:b w:val="0"/>
          <w:spacing w:val="-6"/>
          <w:sz w:val="18"/>
          <w:szCs w:val="18"/>
          <w:lang w:val="uk-UA"/>
        </w:rPr>
        <w:t>підприємництва та управління підприємствами Дніпровського національного університету імені Олеся</w:t>
      </w:r>
      <w:r w:rsidRPr="000C0638">
        <w:rPr>
          <w:b w:val="0"/>
          <w:sz w:val="18"/>
          <w:szCs w:val="18"/>
          <w:lang w:val="uk-UA"/>
        </w:rPr>
        <w:t xml:space="preserve"> Гончара.</w:t>
      </w:r>
    </w:p>
    <w:p w:rsidR="00D13A84" w:rsidRPr="000C0638" w:rsidRDefault="00D13A84" w:rsidP="002D490A">
      <w:pPr>
        <w:shd w:val="clear" w:color="auto" w:fill="FFFFFF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2D490A">
      <w:pPr>
        <w:shd w:val="clear" w:color="auto" w:fill="FFFFFF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spacing w:after="0"/>
        <w:jc w:val="center"/>
        <w:rPr>
          <w:sz w:val="18"/>
          <w:szCs w:val="18"/>
          <w:lang w:val="uk-UA"/>
        </w:rPr>
      </w:pPr>
      <w:r w:rsidRPr="000C0638">
        <w:rPr>
          <w:sz w:val="18"/>
          <w:szCs w:val="18"/>
          <w:lang w:val="uk-UA"/>
        </w:rPr>
        <w:t>Інформаційно-видавничий відділ конференції:</w:t>
      </w:r>
    </w:p>
    <w:p w:rsidR="00D13A84" w:rsidRPr="000C0638" w:rsidRDefault="00D13A84" w:rsidP="009F5955">
      <w:pPr>
        <w:pStyle w:val="ab"/>
        <w:spacing w:after="0"/>
        <w:jc w:val="center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Біла К. О., Яковенко Д. А.</w:t>
      </w:r>
    </w:p>
    <w:p w:rsidR="00D13A84" w:rsidRPr="000C0638" w:rsidRDefault="00D13A84" w:rsidP="009F5955">
      <w:pPr>
        <w:pStyle w:val="ab"/>
        <w:spacing w:after="0"/>
        <w:jc w:val="center"/>
        <w:rPr>
          <w:color w:val="000080"/>
          <w:sz w:val="18"/>
          <w:szCs w:val="24"/>
          <w:lang w:val="uk-UA"/>
        </w:rPr>
      </w:pPr>
    </w:p>
    <w:p w:rsidR="00D13A84" w:rsidRPr="000C0638" w:rsidRDefault="00D13A84" w:rsidP="009F5955">
      <w:pPr>
        <w:pStyle w:val="ab"/>
        <w:spacing w:after="0"/>
        <w:jc w:val="center"/>
        <w:rPr>
          <w:color w:val="000080"/>
          <w:sz w:val="18"/>
          <w:szCs w:val="24"/>
          <w:lang w:val="uk-UA"/>
        </w:rPr>
      </w:pPr>
      <w:r w:rsidRPr="000C0638">
        <w:rPr>
          <w:color w:val="000080"/>
          <w:sz w:val="18"/>
          <w:szCs w:val="24"/>
          <w:lang w:val="uk-UA"/>
        </w:rPr>
        <w:t xml:space="preserve">Контакти для довідок </w:t>
      </w:r>
    </w:p>
    <w:p w:rsidR="00D13A84" w:rsidRPr="000C0638" w:rsidRDefault="00D13A84" w:rsidP="009F5955">
      <w:pPr>
        <w:pStyle w:val="ab"/>
        <w:spacing w:after="0"/>
        <w:jc w:val="center"/>
        <w:rPr>
          <w:b w:val="0"/>
          <w:sz w:val="18"/>
          <w:szCs w:val="18"/>
          <w:lang w:val="uk-UA"/>
        </w:rPr>
      </w:pPr>
      <w:r w:rsidRPr="000C0638">
        <w:rPr>
          <w:color w:val="000080"/>
          <w:sz w:val="18"/>
          <w:szCs w:val="24"/>
          <w:lang w:val="uk-UA"/>
        </w:rPr>
        <w:t>у робочі дні з 9.00 до 17.00:</w:t>
      </w:r>
    </w:p>
    <w:p w:rsidR="00D13A84" w:rsidRPr="000C0638" w:rsidRDefault="00D13A84" w:rsidP="00D50FFE">
      <w:pPr>
        <w:pStyle w:val="ab"/>
        <w:spacing w:after="0"/>
        <w:jc w:val="center"/>
        <w:rPr>
          <w:b w:val="0"/>
          <w:color w:val="000080"/>
          <w:sz w:val="18"/>
          <w:szCs w:val="24"/>
          <w:lang w:val="uk-UA"/>
        </w:rPr>
      </w:pPr>
      <w:r w:rsidRPr="000C0638">
        <w:rPr>
          <w:b w:val="0"/>
          <w:color w:val="000080"/>
          <w:sz w:val="18"/>
          <w:szCs w:val="24"/>
          <w:lang w:val="uk-UA"/>
        </w:rPr>
        <w:t xml:space="preserve">+38 (067) 972-90-71     </w:t>
      </w:r>
    </w:p>
    <w:p w:rsidR="00D13A84" w:rsidRPr="000C0638" w:rsidRDefault="00D13A84" w:rsidP="00D50FFE">
      <w:pPr>
        <w:pStyle w:val="ab"/>
        <w:spacing w:after="0"/>
        <w:jc w:val="center"/>
        <w:rPr>
          <w:b w:val="0"/>
          <w:color w:val="000080"/>
          <w:sz w:val="18"/>
          <w:szCs w:val="24"/>
          <w:lang w:val="uk-UA"/>
        </w:rPr>
      </w:pPr>
      <w:r w:rsidRPr="000C0638">
        <w:rPr>
          <w:b w:val="0"/>
          <w:color w:val="000080"/>
          <w:sz w:val="18"/>
          <w:szCs w:val="24"/>
          <w:lang w:val="uk-UA"/>
        </w:rPr>
        <w:t>е-mail:</w:t>
      </w:r>
      <w:r w:rsidRPr="000C0638">
        <w:rPr>
          <w:b w:val="0"/>
          <w:bCs w:val="0"/>
          <w:color w:val="000080"/>
          <w:sz w:val="18"/>
          <w:szCs w:val="24"/>
          <w:lang w:val="uk-UA"/>
        </w:rPr>
        <w:t>9729071@gmail.com</w:t>
      </w:r>
    </w:p>
    <w:p w:rsidR="00D13A84" w:rsidRPr="000C0638" w:rsidRDefault="00D13A84" w:rsidP="00422311">
      <w:pPr>
        <w:jc w:val="center"/>
        <w:rPr>
          <w:bCs w:val="0"/>
          <w:sz w:val="18"/>
          <w:szCs w:val="18"/>
          <w:lang w:val="uk-UA"/>
        </w:rPr>
      </w:pPr>
      <w:r w:rsidRPr="000C0638">
        <w:rPr>
          <w:bCs w:val="0"/>
          <w:sz w:val="18"/>
          <w:szCs w:val="18"/>
          <w:lang w:val="uk-UA"/>
        </w:rPr>
        <w:lastRenderedPageBreak/>
        <w:t>Інформаційна підтримка:</w:t>
      </w:r>
    </w:p>
    <w:p w:rsidR="00D13A84" w:rsidRPr="000C0638" w:rsidRDefault="00D13A84" w:rsidP="00525505">
      <w:pPr>
        <w:numPr>
          <w:ilvl w:val="0"/>
          <w:numId w:val="33"/>
        </w:numPr>
        <w:tabs>
          <w:tab w:val="clear" w:pos="720"/>
          <w:tab w:val="num" w:pos="210"/>
        </w:tabs>
        <w:ind w:left="0" w:firstLine="0"/>
        <w:jc w:val="both"/>
        <w:rPr>
          <w:b w:val="0"/>
          <w:bCs w:val="0"/>
          <w:sz w:val="18"/>
          <w:szCs w:val="18"/>
          <w:lang w:val="uk-UA"/>
        </w:rPr>
      </w:pPr>
      <w:r w:rsidRPr="000C0638">
        <w:rPr>
          <w:b w:val="0"/>
          <w:bCs w:val="0"/>
          <w:spacing w:val="-4"/>
          <w:sz w:val="18"/>
          <w:szCs w:val="18"/>
          <w:lang w:val="uk-UA"/>
        </w:rPr>
        <w:t>збірник наукових праць «</w:t>
      </w:r>
      <w:r w:rsidRPr="000C0638">
        <w:rPr>
          <w:b w:val="0"/>
          <w:bCs w:val="0"/>
          <w:spacing w:val="-4"/>
          <w:sz w:val="18"/>
          <w:szCs w:val="18"/>
          <w:lang w:val="en-US"/>
        </w:rPr>
        <w:t>Economic Stability Studies</w:t>
      </w:r>
      <w:r w:rsidRPr="000C0638">
        <w:rPr>
          <w:b w:val="0"/>
          <w:bCs w:val="0"/>
          <w:sz w:val="18"/>
          <w:szCs w:val="18"/>
          <w:lang w:val="uk-UA"/>
        </w:rPr>
        <w:t>» (http://economics-issues.com.ua);</w:t>
      </w:r>
    </w:p>
    <w:p w:rsidR="00D13A84" w:rsidRPr="000C0638" w:rsidRDefault="00D13A84" w:rsidP="00EC19F3">
      <w:pPr>
        <w:numPr>
          <w:ilvl w:val="0"/>
          <w:numId w:val="33"/>
        </w:numPr>
        <w:tabs>
          <w:tab w:val="clear" w:pos="720"/>
          <w:tab w:val="num" w:pos="210"/>
        </w:tabs>
        <w:ind w:left="0" w:firstLine="0"/>
        <w:jc w:val="both"/>
        <w:rPr>
          <w:b w:val="0"/>
          <w:bCs w:val="0"/>
          <w:sz w:val="18"/>
          <w:szCs w:val="18"/>
          <w:lang w:val="uk-UA"/>
        </w:rPr>
      </w:pPr>
      <w:r w:rsidRPr="000C0638">
        <w:rPr>
          <w:b w:val="0"/>
          <w:bCs w:val="0"/>
          <w:sz w:val="18"/>
          <w:szCs w:val="18"/>
          <w:lang w:val="uk-UA"/>
        </w:rPr>
        <w:t>веб-ресурс науково-практичних конференцій «Constanta» (http://confcontact.com).</w:t>
      </w:r>
    </w:p>
    <w:p w:rsidR="00D13A84" w:rsidRPr="000C0638" w:rsidRDefault="00D13A84" w:rsidP="00953867">
      <w:pPr>
        <w:jc w:val="both"/>
        <w:rPr>
          <w:b w:val="0"/>
          <w:bCs w:val="0"/>
          <w:sz w:val="18"/>
          <w:szCs w:val="18"/>
          <w:lang w:val="uk-UA"/>
        </w:rPr>
      </w:pPr>
    </w:p>
    <w:p w:rsidR="00D13A84" w:rsidRPr="000C0638" w:rsidRDefault="00D13A84" w:rsidP="00953867">
      <w:pPr>
        <w:jc w:val="both"/>
        <w:rPr>
          <w:b w:val="0"/>
          <w:bCs w:val="0"/>
          <w:sz w:val="18"/>
          <w:szCs w:val="18"/>
          <w:lang w:val="uk-UA"/>
        </w:rPr>
      </w:pPr>
    </w:p>
    <w:p w:rsidR="00D13A84" w:rsidRPr="000C0638" w:rsidRDefault="00D13A84" w:rsidP="00422311">
      <w:pPr>
        <w:shd w:val="clear" w:color="auto" w:fill="FFFFFF"/>
        <w:jc w:val="center"/>
        <w:rPr>
          <w:bCs w:val="0"/>
          <w:sz w:val="24"/>
          <w:szCs w:val="24"/>
          <w:lang w:val="uk-UA"/>
        </w:rPr>
      </w:pPr>
      <w:r w:rsidRPr="000C0638">
        <w:rPr>
          <w:bCs w:val="0"/>
          <w:sz w:val="24"/>
          <w:szCs w:val="24"/>
          <w:lang w:val="uk-UA"/>
        </w:rPr>
        <w:t>ЗАЯВКА</w:t>
      </w:r>
    </w:p>
    <w:p w:rsidR="00D13A84" w:rsidRPr="000C0638" w:rsidRDefault="00D13A84" w:rsidP="00422311">
      <w:pPr>
        <w:shd w:val="clear" w:color="auto" w:fill="FFFFFF"/>
        <w:jc w:val="center"/>
        <w:rPr>
          <w:bCs w:val="0"/>
          <w:sz w:val="24"/>
          <w:szCs w:val="24"/>
          <w:lang w:val="uk-UA"/>
        </w:rPr>
      </w:pPr>
      <w:r w:rsidRPr="000C0638">
        <w:rPr>
          <w:bCs w:val="0"/>
          <w:sz w:val="24"/>
          <w:szCs w:val="24"/>
          <w:lang w:val="uk-UA"/>
        </w:rPr>
        <w:t xml:space="preserve">на участь у роботі </w:t>
      </w:r>
    </w:p>
    <w:p w:rsidR="00D13A84" w:rsidRPr="000C0638" w:rsidRDefault="00D13A84" w:rsidP="00422311">
      <w:pPr>
        <w:shd w:val="clear" w:color="auto" w:fill="FFFFFF"/>
        <w:jc w:val="center"/>
        <w:rPr>
          <w:bCs w:val="0"/>
          <w:sz w:val="24"/>
          <w:szCs w:val="24"/>
          <w:lang w:val="uk-UA"/>
        </w:rPr>
      </w:pPr>
      <w:r w:rsidRPr="000C0638">
        <w:rPr>
          <w:bCs w:val="0"/>
          <w:sz w:val="24"/>
          <w:szCs w:val="24"/>
          <w:lang w:val="uk-UA"/>
        </w:rPr>
        <w:t>Міжнародної науково-практичної Інтернет-конференції</w:t>
      </w:r>
    </w:p>
    <w:p w:rsidR="00D13A84" w:rsidRPr="000C0638" w:rsidRDefault="00D13A84" w:rsidP="00422311">
      <w:pPr>
        <w:shd w:val="clear" w:color="auto" w:fill="FFFFFF"/>
        <w:jc w:val="center"/>
        <w:rPr>
          <w:bCs w:val="0"/>
          <w:sz w:val="24"/>
          <w:szCs w:val="24"/>
          <w:lang w:val="uk-UA"/>
        </w:rPr>
      </w:pPr>
      <w:r w:rsidRPr="000C0638">
        <w:rPr>
          <w:bCs w:val="0"/>
          <w:sz w:val="24"/>
          <w:szCs w:val="24"/>
          <w:lang w:val="uk-UA"/>
        </w:rPr>
        <w:t xml:space="preserve">«Економіка і менеджмент 2019: </w:t>
      </w:r>
    </w:p>
    <w:p w:rsidR="00D13A84" w:rsidRPr="000C0638" w:rsidRDefault="00D13A84" w:rsidP="00422311">
      <w:pPr>
        <w:shd w:val="clear" w:color="auto" w:fill="FFFFFF"/>
        <w:jc w:val="center"/>
        <w:rPr>
          <w:bCs w:val="0"/>
          <w:sz w:val="24"/>
          <w:szCs w:val="24"/>
          <w:lang w:val="uk-UA"/>
        </w:rPr>
      </w:pPr>
      <w:r w:rsidRPr="000C0638">
        <w:rPr>
          <w:bCs w:val="0"/>
          <w:sz w:val="24"/>
          <w:szCs w:val="24"/>
          <w:lang w:val="uk-UA"/>
        </w:rPr>
        <w:t>перспективи інтеграції та інноваційного розвитку»</w:t>
      </w:r>
    </w:p>
    <w:p w:rsidR="00D13A84" w:rsidRPr="000C0638" w:rsidRDefault="00D13A84" w:rsidP="00422311">
      <w:pPr>
        <w:shd w:val="clear" w:color="auto" w:fill="FFFFFF"/>
        <w:jc w:val="center"/>
        <w:rPr>
          <w:bCs w:val="0"/>
          <w:lang w:val="uk-UA"/>
        </w:rPr>
      </w:pPr>
    </w:p>
    <w:tbl>
      <w:tblPr>
        <w:tblW w:w="50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1150"/>
      </w:tblGrid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ПІБ, науковий ступінь, вчене звання наукового керівника (для студентів)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 xml:space="preserve">Вчене звання 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Поштова адресату форматі:</w:t>
            </w:r>
          </w:p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i/>
                <w:sz w:val="22"/>
                <w:szCs w:val="22"/>
                <w:lang w:val="uk-UA"/>
              </w:rPr>
            </w:pPr>
            <w:r w:rsidRPr="000C0638">
              <w:rPr>
                <w:b w:val="0"/>
                <w:i/>
                <w:sz w:val="22"/>
                <w:szCs w:val="22"/>
                <w:lang w:val="uk-UA"/>
              </w:rPr>
              <w:t>ПІБ отримувача,</w:t>
            </w:r>
          </w:p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i/>
                <w:sz w:val="22"/>
                <w:szCs w:val="22"/>
                <w:lang w:val="uk-UA"/>
              </w:rPr>
            </w:pPr>
            <w:r w:rsidRPr="000C0638">
              <w:rPr>
                <w:b w:val="0"/>
                <w:i/>
                <w:sz w:val="22"/>
                <w:szCs w:val="22"/>
                <w:lang w:val="uk-UA"/>
              </w:rPr>
              <w:t xml:space="preserve">вулиця, № будинку, № квартири, </w:t>
            </w:r>
          </w:p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i/>
                <w:sz w:val="22"/>
                <w:szCs w:val="22"/>
                <w:lang w:val="uk-UA"/>
              </w:rPr>
            </w:pPr>
            <w:r w:rsidRPr="000C0638">
              <w:rPr>
                <w:b w:val="0"/>
                <w:i/>
                <w:sz w:val="22"/>
                <w:szCs w:val="22"/>
                <w:lang w:val="uk-UA"/>
              </w:rPr>
              <w:t xml:space="preserve">місто, </w:t>
            </w:r>
          </w:p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i/>
                <w:sz w:val="22"/>
                <w:szCs w:val="22"/>
                <w:lang w:val="uk-UA"/>
              </w:rPr>
              <w:t>країна, індекс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pacing w:line="288" w:lineRule="auto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Контактний</w:t>
            </w:r>
            <w:r w:rsidRPr="000C0638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C0638">
              <w:rPr>
                <w:b w:val="0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Email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Секція (№ та назва)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shd w:val="clear" w:color="auto" w:fill="FFFFFF"/>
              <w:spacing w:line="288" w:lineRule="auto"/>
              <w:jc w:val="both"/>
              <w:rPr>
                <w:b w:val="0"/>
                <w:spacing w:val="-4"/>
                <w:sz w:val="22"/>
                <w:szCs w:val="22"/>
                <w:lang w:val="uk-UA"/>
              </w:rPr>
            </w:pPr>
            <w:r w:rsidRPr="000C0638">
              <w:rPr>
                <w:b w:val="0"/>
                <w:spacing w:val="-4"/>
                <w:sz w:val="22"/>
                <w:szCs w:val="22"/>
                <w:lang w:val="uk-UA"/>
              </w:rPr>
              <w:t xml:space="preserve">Форма публікації: </w:t>
            </w:r>
          </w:p>
          <w:p w:rsidR="00D13A84" w:rsidRPr="000C0638" w:rsidRDefault="00D13A84" w:rsidP="00B62BDD">
            <w:pPr>
              <w:shd w:val="clear" w:color="auto" w:fill="FFFFFF"/>
              <w:spacing w:line="288" w:lineRule="auto"/>
              <w:jc w:val="both"/>
              <w:rPr>
                <w:b w:val="0"/>
                <w:spacing w:val="-4"/>
                <w:sz w:val="22"/>
                <w:szCs w:val="22"/>
                <w:lang w:val="uk-UA"/>
              </w:rPr>
            </w:pPr>
            <w:r w:rsidRPr="000C0638">
              <w:rPr>
                <w:b w:val="0"/>
                <w:spacing w:val="-4"/>
                <w:sz w:val="22"/>
                <w:szCs w:val="22"/>
                <w:lang w:val="uk-UA"/>
              </w:rPr>
              <w:t>тези доповіді (обов’язково) або</w:t>
            </w:r>
          </w:p>
          <w:p w:rsidR="00D13A84" w:rsidRPr="000C0638" w:rsidRDefault="00D13A84" w:rsidP="00B62BDD">
            <w:pPr>
              <w:shd w:val="clear" w:color="auto" w:fill="FFFFFF"/>
              <w:spacing w:line="288" w:lineRule="auto"/>
              <w:jc w:val="both"/>
              <w:rPr>
                <w:b w:val="0"/>
                <w:spacing w:val="-4"/>
                <w:sz w:val="22"/>
                <w:szCs w:val="22"/>
                <w:lang w:val="uk-UA"/>
              </w:rPr>
            </w:pPr>
            <w:r w:rsidRPr="000C0638">
              <w:rPr>
                <w:b w:val="0"/>
                <w:spacing w:val="-4"/>
                <w:sz w:val="22"/>
                <w:szCs w:val="22"/>
                <w:lang w:val="uk-UA"/>
              </w:rPr>
              <w:t>участь у монографії (за бажанням)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  <w:tr w:rsidR="00D13A84" w:rsidRPr="000C0638" w:rsidTr="00B62BDD">
        <w:tc>
          <w:tcPr>
            <w:tcW w:w="383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b w:val="0"/>
                <w:sz w:val="22"/>
                <w:szCs w:val="22"/>
                <w:lang w:val="uk-UA"/>
              </w:rPr>
            </w:pPr>
            <w:r w:rsidRPr="000C0638">
              <w:rPr>
                <w:b w:val="0"/>
                <w:sz w:val="22"/>
                <w:szCs w:val="22"/>
                <w:lang w:val="uk-UA"/>
              </w:rPr>
              <w:t>Кількість необхідних примірників (до вартості публікації включено лише один авторський примірник)</w:t>
            </w:r>
          </w:p>
        </w:tc>
        <w:tc>
          <w:tcPr>
            <w:tcW w:w="1165" w:type="pct"/>
          </w:tcPr>
          <w:p w:rsidR="00D13A84" w:rsidRPr="000C0638" w:rsidRDefault="00D13A84" w:rsidP="00B62BDD">
            <w:pPr>
              <w:tabs>
                <w:tab w:val="left" w:pos="6588"/>
              </w:tabs>
              <w:spacing w:line="288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lastRenderedPageBreak/>
        <w:t xml:space="preserve">Міністерство освіти і науки України 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Дніпровський національний університет імені Олеся Гончара  (м. Дніпро, Україна)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 xml:space="preserve">Запорізька державна інженерна академія 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(м. Запоріжжя, Україна)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Інститут економіки ім. Паата Гугушвілі Тбіліського державного університету  імені Іване Джавахішвілі (м. Тбілісі, Грузія)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Клайпедський університет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(м. Клайпед, Литва)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uppressAutoHyphens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 xml:space="preserve">Вища Лінгвістична Школа </w:t>
      </w:r>
    </w:p>
    <w:p w:rsidR="00D13A84" w:rsidRPr="000C0638" w:rsidRDefault="00D13A84" w:rsidP="00DA271D">
      <w:pPr>
        <w:suppressAutoHyphens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(м. Ченстохова, Польща)</w:t>
      </w:r>
    </w:p>
    <w:p w:rsidR="00D13A84" w:rsidRPr="000C0638" w:rsidRDefault="00D13A84" w:rsidP="00DA271D">
      <w:pPr>
        <w:suppressAutoHyphens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Регіональний філіал Національного інституту стратегічних досліджень (м. Дніпро, Україна)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 xml:space="preserve">Університет прикладних наук 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(м. Міттвайда, Німеччина)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 xml:space="preserve">Університет професора доктора 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Асена Златарова (м. Бургас, Болгарія)</w:t>
      </w: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</w:p>
    <w:p w:rsidR="00D13A84" w:rsidRPr="000C0638" w:rsidRDefault="00D13A84" w:rsidP="00DA271D">
      <w:pPr>
        <w:shd w:val="clear" w:color="auto" w:fill="FFFFFF"/>
        <w:spacing w:line="216" w:lineRule="auto"/>
        <w:jc w:val="center"/>
        <w:rPr>
          <w:lang w:val="uk-UA"/>
        </w:rPr>
      </w:pPr>
      <w:r w:rsidRPr="000C0638">
        <w:rPr>
          <w:lang w:val="uk-UA"/>
        </w:rPr>
        <w:t>Мерія м. Громадка (Польща)</w:t>
      </w:r>
    </w:p>
    <w:p w:rsidR="00D13A84" w:rsidRPr="000C0638" w:rsidRDefault="00D13A84" w:rsidP="00422311">
      <w:pPr>
        <w:shd w:val="clear" w:color="auto" w:fill="FFFFFF"/>
        <w:rPr>
          <w:lang w:val="uk-UA"/>
        </w:rPr>
      </w:pPr>
    </w:p>
    <w:p w:rsidR="00D13A84" w:rsidRPr="000C0638" w:rsidRDefault="00D13A84" w:rsidP="00240EBE">
      <w:pPr>
        <w:shd w:val="clear" w:color="auto" w:fill="FFFFFF"/>
        <w:jc w:val="center"/>
        <w:rPr>
          <w:noProof/>
          <w:lang w:val="uk-UA"/>
        </w:rPr>
      </w:pPr>
    </w:p>
    <w:p w:rsidR="00D13A84" w:rsidRPr="000C0638" w:rsidRDefault="00D13A84" w:rsidP="00B62BDD">
      <w:pPr>
        <w:shd w:val="clear" w:color="auto" w:fill="FFFFFF"/>
        <w:rPr>
          <w:noProof/>
          <w:lang w:val="uk-UA"/>
        </w:rPr>
      </w:pPr>
    </w:p>
    <w:p w:rsidR="00D13A84" w:rsidRPr="000C0638" w:rsidRDefault="00D13A84" w:rsidP="00B62BDD">
      <w:pPr>
        <w:shd w:val="clear" w:color="auto" w:fill="FFFFFF"/>
        <w:rPr>
          <w:lang w:val="uk-UA"/>
        </w:rPr>
      </w:pPr>
    </w:p>
    <w:p w:rsidR="00D13A84" w:rsidRPr="000C0638" w:rsidRDefault="00D13A84" w:rsidP="00B62BDD">
      <w:pPr>
        <w:shd w:val="clear" w:color="auto" w:fill="FFFFFF"/>
        <w:rPr>
          <w:lang w:val="uk-UA"/>
        </w:rPr>
      </w:pPr>
    </w:p>
    <w:p w:rsidR="00D13A84" w:rsidRPr="000C0638" w:rsidRDefault="00D13A84" w:rsidP="00525505">
      <w:pPr>
        <w:shd w:val="clear" w:color="auto" w:fill="FFFFFF"/>
        <w:spacing w:before="240"/>
        <w:jc w:val="center"/>
        <w:rPr>
          <w:sz w:val="24"/>
          <w:szCs w:val="24"/>
          <w:lang w:val="uk-UA"/>
        </w:rPr>
      </w:pPr>
      <w:r w:rsidRPr="000C0638">
        <w:rPr>
          <w:sz w:val="24"/>
          <w:szCs w:val="24"/>
          <w:lang w:val="uk-UA"/>
        </w:rPr>
        <w:t>МІЖНАРОДНА</w:t>
      </w:r>
    </w:p>
    <w:p w:rsidR="00D13A84" w:rsidRPr="000C0638" w:rsidRDefault="00D13A84" w:rsidP="00422311">
      <w:pPr>
        <w:shd w:val="clear" w:color="auto" w:fill="FFFFFF"/>
        <w:jc w:val="center"/>
        <w:rPr>
          <w:sz w:val="24"/>
          <w:szCs w:val="24"/>
          <w:lang w:val="uk-UA"/>
        </w:rPr>
      </w:pPr>
      <w:r w:rsidRPr="000C0638">
        <w:rPr>
          <w:sz w:val="24"/>
          <w:szCs w:val="24"/>
          <w:lang w:val="uk-UA"/>
        </w:rPr>
        <w:t>НАУКОВО-ПРАКТИЧНА</w:t>
      </w:r>
    </w:p>
    <w:p w:rsidR="00D13A84" w:rsidRPr="000C0638" w:rsidRDefault="00D13A84" w:rsidP="00422311">
      <w:pPr>
        <w:shd w:val="clear" w:color="auto" w:fill="FFFFFF"/>
        <w:jc w:val="center"/>
        <w:rPr>
          <w:sz w:val="24"/>
          <w:szCs w:val="24"/>
          <w:lang w:val="uk-UA"/>
        </w:rPr>
      </w:pPr>
      <w:r w:rsidRPr="000C0638">
        <w:rPr>
          <w:sz w:val="24"/>
          <w:szCs w:val="24"/>
          <w:lang w:val="uk-UA"/>
        </w:rPr>
        <w:t>ІНТЕРНЕТ–КОНФЕРЕНЦІЯ</w:t>
      </w:r>
    </w:p>
    <w:p w:rsidR="00D13A84" w:rsidRPr="000C0638" w:rsidRDefault="00D13A84" w:rsidP="00525505">
      <w:pPr>
        <w:shd w:val="clear" w:color="auto" w:fill="FFFFFF"/>
        <w:spacing w:before="240"/>
        <w:jc w:val="center"/>
        <w:rPr>
          <w:sz w:val="22"/>
          <w:szCs w:val="22"/>
          <w:lang w:val="uk-UA"/>
        </w:rPr>
      </w:pPr>
      <w:r w:rsidRPr="000C0638">
        <w:rPr>
          <w:bCs w:val="0"/>
          <w:caps/>
          <w:sz w:val="22"/>
          <w:szCs w:val="22"/>
          <w:lang w:val="uk-UA"/>
        </w:rPr>
        <w:t>«ЕКОНОМІКА І МЕНЕДЖМЕНТ 2019: ПЕРСПЕКТИВИ ІНТЕГРАЦІЇ ТА ІННОВАЦІЙНОГО РОЗВИТКУ</w:t>
      </w:r>
      <w:r w:rsidRPr="000C0638">
        <w:rPr>
          <w:bCs w:val="0"/>
          <w:sz w:val="22"/>
          <w:szCs w:val="22"/>
          <w:lang w:val="uk-UA"/>
        </w:rPr>
        <w:t>»</w:t>
      </w:r>
    </w:p>
    <w:p w:rsidR="00D13A84" w:rsidRPr="000C0638" w:rsidRDefault="00D13A84" w:rsidP="00422311">
      <w:pPr>
        <w:shd w:val="clear" w:color="auto" w:fill="FFFFFF"/>
        <w:ind w:hanging="965"/>
        <w:jc w:val="center"/>
        <w:rPr>
          <w:sz w:val="22"/>
          <w:szCs w:val="22"/>
          <w:lang w:val="uk-UA"/>
        </w:rPr>
      </w:pPr>
    </w:p>
    <w:p w:rsidR="00D13A84" w:rsidRPr="000C0638" w:rsidRDefault="00D13A84" w:rsidP="00AE35A0">
      <w:pPr>
        <w:shd w:val="clear" w:color="auto" w:fill="FFFFFF"/>
        <w:jc w:val="center"/>
        <w:rPr>
          <w:sz w:val="22"/>
          <w:szCs w:val="22"/>
          <w:lang w:val="uk-UA"/>
        </w:rPr>
      </w:pPr>
      <w:r w:rsidRPr="000C0638">
        <w:rPr>
          <w:sz w:val="22"/>
          <w:szCs w:val="22"/>
          <w:lang w:val="uk-UA"/>
        </w:rPr>
        <w:t>18–19 квітня 2019року</w:t>
      </w:r>
    </w:p>
    <w:p w:rsidR="00D13A84" w:rsidRPr="000C0638" w:rsidRDefault="00D13A84" w:rsidP="00AE35A0">
      <w:pPr>
        <w:shd w:val="clear" w:color="auto" w:fill="FFFFFF"/>
        <w:jc w:val="center"/>
        <w:rPr>
          <w:sz w:val="22"/>
          <w:szCs w:val="22"/>
          <w:lang w:val="uk-UA"/>
        </w:rPr>
      </w:pPr>
      <w:r w:rsidRPr="000C0638">
        <w:rPr>
          <w:sz w:val="22"/>
          <w:szCs w:val="22"/>
          <w:lang w:val="uk-UA"/>
        </w:rPr>
        <w:t>м. Дніпро</w:t>
      </w:r>
    </w:p>
    <w:p w:rsidR="00D13A84" w:rsidRPr="000C0638" w:rsidRDefault="00D13A84" w:rsidP="005C23EC">
      <w:pPr>
        <w:shd w:val="clear" w:color="auto" w:fill="FFFFFF"/>
        <w:jc w:val="center"/>
        <w:rPr>
          <w:b w:val="0"/>
          <w:sz w:val="18"/>
          <w:szCs w:val="18"/>
          <w:lang w:val="uk-UA"/>
        </w:rPr>
      </w:pPr>
      <w:r w:rsidRPr="000C0638">
        <w:rPr>
          <w:sz w:val="22"/>
          <w:szCs w:val="22"/>
          <w:lang w:val="uk-UA"/>
        </w:rPr>
        <w:br w:type="page"/>
      </w:r>
      <w:r w:rsidRPr="000C0638">
        <w:rPr>
          <w:b w:val="0"/>
          <w:sz w:val="18"/>
          <w:szCs w:val="18"/>
          <w:lang w:val="uk-UA"/>
        </w:rPr>
        <w:lastRenderedPageBreak/>
        <w:t>Шановні колеги!</w:t>
      </w:r>
    </w:p>
    <w:p w:rsidR="00D13A84" w:rsidRPr="000C0638" w:rsidRDefault="00D13A84" w:rsidP="005C23EC">
      <w:pPr>
        <w:shd w:val="clear" w:color="auto" w:fill="FFFFFF"/>
        <w:jc w:val="center"/>
        <w:rPr>
          <w:b w:val="0"/>
          <w:sz w:val="18"/>
          <w:szCs w:val="18"/>
          <w:lang w:val="uk-UA"/>
        </w:rPr>
      </w:pPr>
    </w:p>
    <w:p w:rsidR="00D13A84" w:rsidRPr="000C0638" w:rsidRDefault="00D13A84" w:rsidP="002867EA">
      <w:pPr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Запрошуємо Вас до участі у Міжнародній науково-</w:t>
      </w:r>
      <w:r w:rsidRPr="000C0638">
        <w:rPr>
          <w:b w:val="0"/>
          <w:spacing w:val="-6"/>
          <w:sz w:val="18"/>
          <w:szCs w:val="18"/>
          <w:lang w:val="uk-UA"/>
        </w:rPr>
        <w:t>прак</w:t>
      </w:r>
      <w:r w:rsidRPr="000C0638">
        <w:rPr>
          <w:b w:val="0"/>
          <w:spacing w:val="-6"/>
          <w:sz w:val="18"/>
          <w:szCs w:val="18"/>
          <w:lang w:val="uk-UA"/>
        </w:rPr>
        <w:softHyphen/>
        <w:t xml:space="preserve">тичній Інтернет-конференції </w:t>
      </w:r>
      <w:r w:rsidRPr="000C0638">
        <w:rPr>
          <w:bCs w:val="0"/>
          <w:spacing w:val="-6"/>
          <w:sz w:val="18"/>
          <w:szCs w:val="18"/>
          <w:lang w:val="uk-UA"/>
        </w:rPr>
        <w:t>«</w:t>
      </w:r>
      <w:r w:rsidRPr="000C0638">
        <w:rPr>
          <w:b w:val="0"/>
          <w:bCs w:val="0"/>
          <w:spacing w:val="-6"/>
          <w:sz w:val="18"/>
          <w:szCs w:val="18"/>
          <w:lang w:val="uk-UA"/>
        </w:rPr>
        <w:t>Економіка і менеджмент 2019:</w:t>
      </w:r>
      <w:r w:rsidRPr="000C0638">
        <w:rPr>
          <w:b w:val="0"/>
          <w:bCs w:val="0"/>
          <w:sz w:val="18"/>
          <w:szCs w:val="18"/>
          <w:lang w:val="uk-UA"/>
        </w:rPr>
        <w:t xml:space="preserve"> перспективи інтеграції та інноваційного розвитку»</w:t>
      </w:r>
      <w:r w:rsidRPr="000C0638">
        <w:rPr>
          <w:b w:val="0"/>
          <w:sz w:val="18"/>
          <w:szCs w:val="18"/>
          <w:lang w:val="uk-UA"/>
        </w:rPr>
        <w:t>, яка відбудеться 18</w:t>
      </w:r>
      <w:r w:rsidRPr="000C0638">
        <w:rPr>
          <w:sz w:val="18"/>
          <w:szCs w:val="18"/>
          <w:lang w:val="uk-UA"/>
        </w:rPr>
        <w:t>–</w:t>
      </w:r>
      <w:r w:rsidRPr="000C0638">
        <w:rPr>
          <w:b w:val="0"/>
          <w:sz w:val="18"/>
          <w:szCs w:val="18"/>
          <w:lang w:val="uk-UA"/>
        </w:rPr>
        <w:t xml:space="preserve">19 квітня 2019 року. Матеріали конференції </w:t>
      </w:r>
      <w:r w:rsidRPr="000C0638">
        <w:rPr>
          <w:b w:val="0"/>
          <w:spacing w:val="-6"/>
          <w:sz w:val="18"/>
          <w:szCs w:val="18"/>
          <w:lang w:val="uk-UA"/>
        </w:rPr>
        <w:t>будуть розміщені на web-ресурсі науково-практичних</w:t>
      </w:r>
      <w:r w:rsidRPr="000C0638">
        <w:rPr>
          <w:b w:val="0"/>
          <w:sz w:val="18"/>
          <w:szCs w:val="18"/>
          <w:lang w:val="uk-UA"/>
        </w:rPr>
        <w:t xml:space="preserve"> конфе</w:t>
      </w:r>
      <w:r w:rsidRPr="000C0638">
        <w:rPr>
          <w:b w:val="0"/>
          <w:sz w:val="18"/>
          <w:szCs w:val="18"/>
          <w:lang w:val="uk-UA"/>
        </w:rPr>
        <w:softHyphen/>
      </w:r>
      <w:r w:rsidRPr="000C0638">
        <w:rPr>
          <w:b w:val="0"/>
          <w:spacing w:val="-6"/>
          <w:sz w:val="18"/>
          <w:szCs w:val="18"/>
          <w:lang w:val="uk-UA"/>
        </w:rPr>
        <w:t>ренцій за адресою http://www.confcontact.com і видані</w:t>
      </w:r>
      <w:r w:rsidRPr="000C0638">
        <w:rPr>
          <w:b w:val="0"/>
          <w:sz w:val="18"/>
          <w:szCs w:val="18"/>
          <w:lang w:val="uk-UA"/>
        </w:rPr>
        <w:t xml:space="preserve"> окремою збіркою (з присвоєнням йому ISBN, УДК і ББК), </w:t>
      </w:r>
      <w:r w:rsidRPr="000C0638">
        <w:rPr>
          <w:b w:val="0"/>
          <w:spacing w:val="6"/>
          <w:sz w:val="18"/>
          <w:szCs w:val="18"/>
          <w:lang w:val="uk-UA"/>
        </w:rPr>
        <w:t>який буде розісланий учасникам конференції, а також в</w:t>
      </w:r>
      <w:r w:rsidRPr="000C0638">
        <w:rPr>
          <w:b w:val="0"/>
          <w:spacing w:val="-4"/>
          <w:sz w:val="18"/>
          <w:szCs w:val="18"/>
          <w:lang w:val="uk-UA"/>
        </w:rPr>
        <w:t xml:space="preserve"> найбільші ВНЗи і науково-технічні бібліотеки. Друкований</w:t>
      </w:r>
      <w:r w:rsidRPr="000C0638">
        <w:rPr>
          <w:b w:val="0"/>
          <w:sz w:val="18"/>
          <w:szCs w:val="18"/>
          <w:lang w:val="uk-UA"/>
        </w:rPr>
        <w:t xml:space="preserve"> автор</w:t>
      </w:r>
      <w:r w:rsidRPr="000C0638">
        <w:rPr>
          <w:b w:val="0"/>
          <w:spacing w:val="-4"/>
          <w:sz w:val="18"/>
          <w:szCs w:val="18"/>
          <w:lang w:val="uk-UA"/>
        </w:rPr>
        <w:t xml:space="preserve">ський </w:t>
      </w:r>
      <w:r w:rsidRPr="000C0638">
        <w:rPr>
          <w:b w:val="0"/>
          <w:spacing w:val="-6"/>
          <w:sz w:val="18"/>
          <w:szCs w:val="18"/>
          <w:lang w:val="uk-UA"/>
        </w:rPr>
        <w:t>примірник матеріалів конференції буде надіслано</w:t>
      </w:r>
      <w:r w:rsidRPr="000C0638">
        <w:rPr>
          <w:b w:val="0"/>
          <w:sz w:val="18"/>
          <w:szCs w:val="18"/>
          <w:lang w:val="uk-UA"/>
        </w:rPr>
        <w:t xml:space="preserve"> замовленими листами на вказані контактні адреси. </w:t>
      </w:r>
    </w:p>
    <w:p w:rsidR="00D13A84" w:rsidRPr="000C0638" w:rsidRDefault="00D13A84" w:rsidP="005C23EC">
      <w:pPr>
        <w:shd w:val="clear" w:color="auto" w:fill="FFFFFF"/>
        <w:tabs>
          <w:tab w:val="left" w:pos="504"/>
        </w:tabs>
        <w:spacing w:before="1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sz w:val="18"/>
          <w:szCs w:val="18"/>
          <w:lang w:val="uk-UA"/>
        </w:rPr>
        <w:t xml:space="preserve">Мета конференції </w:t>
      </w:r>
      <w:r w:rsidRPr="000C0638">
        <w:rPr>
          <w:b w:val="0"/>
          <w:sz w:val="18"/>
          <w:szCs w:val="18"/>
          <w:lang w:val="uk-UA"/>
        </w:rPr>
        <w:t xml:space="preserve">– обговорення та обґрунтування перспективних напрямів інноваційного розвитку суб’єктів </w:t>
      </w:r>
      <w:r w:rsidRPr="000C0638">
        <w:rPr>
          <w:b w:val="0"/>
          <w:spacing w:val="-6"/>
          <w:sz w:val="18"/>
          <w:szCs w:val="18"/>
          <w:lang w:val="uk-UA"/>
        </w:rPr>
        <w:t>господарювання, товарних і фінансових ринків України й</w:t>
      </w:r>
      <w:r w:rsidRPr="000C0638">
        <w:rPr>
          <w:b w:val="0"/>
          <w:sz w:val="18"/>
          <w:szCs w:val="18"/>
          <w:lang w:val="uk-UA"/>
        </w:rPr>
        <w:t xml:space="preserve"> роз</w:t>
      </w:r>
      <w:r w:rsidRPr="000C0638">
        <w:rPr>
          <w:b w:val="0"/>
          <w:sz w:val="18"/>
          <w:szCs w:val="18"/>
          <w:lang w:val="uk-UA"/>
        </w:rPr>
        <w:softHyphen/>
      </w:r>
      <w:r w:rsidRPr="000C0638">
        <w:rPr>
          <w:b w:val="0"/>
          <w:spacing w:val="-6"/>
          <w:sz w:val="18"/>
          <w:szCs w:val="18"/>
          <w:lang w:val="uk-UA"/>
        </w:rPr>
        <w:t>робка практичних рекомендацій щодо управління</w:t>
      </w:r>
      <w:r w:rsidRPr="000C0638">
        <w:rPr>
          <w:b w:val="0"/>
          <w:sz w:val="18"/>
          <w:szCs w:val="18"/>
          <w:lang w:val="uk-UA"/>
        </w:rPr>
        <w:t xml:space="preserve"> інноваційним </w:t>
      </w:r>
      <w:r w:rsidRPr="000C0638">
        <w:rPr>
          <w:b w:val="0"/>
          <w:spacing w:val="-6"/>
          <w:sz w:val="18"/>
          <w:szCs w:val="18"/>
          <w:lang w:val="uk-UA"/>
        </w:rPr>
        <w:t>розвитком економічних агентів в контексті інтеграції у</w:t>
      </w:r>
      <w:r w:rsidRPr="000C0638">
        <w:rPr>
          <w:b w:val="0"/>
          <w:sz w:val="18"/>
          <w:szCs w:val="18"/>
          <w:lang w:val="uk-UA"/>
        </w:rPr>
        <w:t xml:space="preserve"> світовий економічний простір.</w:t>
      </w:r>
    </w:p>
    <w:p w:rsidR="00D13A84" w:rsidRPr="000C0638" w:rsidRDefault="00D13A84" w:rsidP="005C23EC">
      <w:pPr>
        <w:pStyle w:val="ab"/>
        <w:spacing w:before="120"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 xml:space="preserve">До участі в конференції запрошуються аспіранти, викладачі та співробітники ВНЗ і наукових організацій України, </w:t>
      </w:r>
      <w:r w:rsidRPr="000C0638">
        <w:rPr>
          <w:b w:val="0"/>
          <w:sz w:val="18"/>
          <w:szCs w:val="18"/>
          <w:lang w:val="uk-UA"/>
        </w:rPr>
        <w:t>інших країн та інші зацікавлені особи.</w:t>
      </w:r>
    </w:p>
    <w:p w:rsidR="00D13A84" w:rsidRPr="000C0638" w:rsidRDefault="00D13A84" w:rsidP="005325A2">
      <w:pPr>
        <w:shd w:val="clear" w:color="auto" w:fill="FFFFFF"/>
        <w:tabs>
          <w:tab w:val="left" w:pos="284"/>
          <w:tab w:val="left" w:pos="504"/>
        </w:tabs>
        <w:ind w:firstLine="284"/>
        <w:jc w:val="both"/>
        <w:rPr>
          <w:sz w:val="18"/>
          <w:szCs w:val="18"/>
          <w:lang w:val="uk-UA"/>
        </w:rPr>
      </w:pPr>
    </w:p>
    <w:p w:rsidR="00D13A84" w:rsidRPr="000C0638" w:rsidRDefault="00D13A84" w:rsidP="005325A2">
      <w:pPr>
        <w:shd w:val="clear" w:color="auto" w:fill="FFFFFF"/>
        <w:tabs>
          <w:tab w:val="left" w:pos="284"/>
          <w:tab w:val="left" w:pos="504"/>
        </w:tabs>
        <w:ind w:firstLine="284"/>
        <w:jc w:val="both"/>
        <w:rPr>
          <w:sz w:val="18"/>
          <w:szCs w:val="18"/>
          <w:lang w:val="uk-UA"/>
        </w:rPr>
      </w:pPr>
      <w:r w:rsidRPr="000C0638">
        <w:rPr>
          <w:sz w:val="18"/>
          <w:szCs w:val="18"/>
          <w:lang w:val="uk-UA"/>
        </w:rPr>
        <w:t>Секції конференції:</w:t>
      </w:r>
    </w:p>
    <w:p w:rsidR="00D13A84" w:rsidRPr="000C0638" w:rsidRDefault="00D13A84" w:rsidP="00390CE3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pacing w:val="-6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1.Економіка підприємства: проблеми та перспективи економічного та соціального розвитку XXI сторіччя.</w:t>
      </w:r>
    </w:p>
    <w:p w:rsidR="00D13A84" w:rsidRPr="000C0638" w:rsidRDefault="00D13A84" w:rsidP="00390CE3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2. Сучасні тенденції розвитку підприємництва в Україні та європейському просторі.</w:t>
      </w:r>
    </w:p>
    <w:p w:rsidR="00D13A84" w:rsidRPr="000C0638" w:rsidRDefault="00D13A84" w:rsidP="00390CE3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3. Концептуальні засади управління суб’єктами підприємниц</w:t>
      </w:r>
      <w:r w:rsidRPr="000C0638">
        <w:rPr>
          <w:b w:val="0"/>
          <w:sz w:val="18"/>
          <w:szCs w:val="18"/>
          <w:lang w:val="uk-UA"/>
        </w:rPr>
        <w:softHyphen/>
        <w:t>т</w:t>
      </w:r>
      <w:r w:rsidRPr="000C0638">
        <w:rPr>
          <w:b w:val="0"/>
          <w:sz w:val="18"/>
          <w:szCs w:val="18"/>
          <w:lang w:val="uk-UA"/>
        </w:rPr>
        <w:softHyphen/>
        <w:t>ва: реалії та перспективи розвитку.</w:t>
      </w:r>
    </w:p>
    <w:p w:rsidR="00D13A84" w:rsidRPr="000C0638" w:rsidRDefault="00D13A84" w:rsidP="005D04AF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4.  Управління торгівельною діяль</w:t>
      </w:r>
      <w:r w:rsidRPr="000C0638">
        <w:rPr>
          <w:b w:val="0"/>
          <w:sz w:val="18"/>
          <w:szCs w:val="18"/>
          <w:lang w:val="uk-UA"/>
        </w:rPr>
        <w:softHyphen/>
        <w:t>ністю підприємств в умовах економічної нестабільності.</w:t>
      </w:r>
    </w:p>
    <w:p w:rsidR="00D13A84" w:rsidRPr="000C0638" w:rsidRDefault="00D13A84" w:rsidP="003B6AD0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5.Стратегії інноваційного розвитку підприємств в умовах глобалізації.</w:t>
      </w:r>
    </w:p>
    <w:p w:rsidR="00D13A84" w:rsidRPr="000C0638" w:rsidRDefault="00D13A84" w:rsidP="00833FA0">
      <w:pPr>
        <w:widowControl/>
        <w:tabs>
          <w:tab w:val="left" w:pos="504"/>
        </w:tabs>
        <w:autoSpaceDE/>
        <w:autoSpaceDN/>
        <w:adjustRightInd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>6.</w:t>
      </w:r>
      <w:r w:rsidRPr="000C0638">
        <w:rPr>
          <w:b w:val="0"/>
          <w:sz w:val="18"/>
          <w:szCs w:val="18"/>
          <w:lang w:val="uk-UA"/>
        </w:rPr>
        <w:t> Формування економічної безпеки суб'єктів господарювання в сучасних умовах.</w:t>
      </w:r>
    </w:p>
    <w:p w:rsidR="00D13A84" w:rsidRPr="000C0638" w:rsidRDefault="00D13A84" w:rsidP="00390CE3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>7. Фінансові інструменти регулювання інвестиційної активності</w:t>
      </w:r>
      <w:r w:rsidRPr="000C0638">
        <w:rPr>
          <w:b w:val="0"/>
          <w:sz w:val="18"/>
          <w:szCs w:val="18"/>
          <w:lang w:val="uk-UA"/>
        </w:rPr>
        <w:t>.</w:t>
      </w:r>
    </w:p>
    <w:p w:rsidR="00D13A84" w:rsidRPr="000C0638" w:rsidRDefault="00D13A84" w:rsidP="00390CE3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8. Моделювання економічної поведінки суб’єктів підприємництва.</w:t>
      </w:r>
    </w:p>
    <w:p w:rsidR="00D13A84" w:rsidRPr="000C0638" w:rsidRDefault="00D13A84" w:rsidP="00010B18">
      <w:pPr>
        <w:widowControl/>
        <w:tabs>
          <w:tab w:val="left" w:pos="504"/>
        </w:tabs>
        <w:autoSpaceDE/>
        <w:autoSpaceDN/>
        <w:adjustRightInd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>9. </w:t>
      </w:r>
      <w:r w:rsidRPr="000C0638">
        <w:rPr>
          <w:b w:val="0"/>
          <w:sz w:val="18"/>
          <w:szCs w:val="18"/>
          <w:lang w:val="uk-UA"/>
        </w:rPr>
        <w:t>Маркетинговий інструментарій забезпечення інноваційного розвитку сучасних підприємств.</w:t>
      </w:r>
    </w:p>
    <w:p w:rsidR="00D13A84" w:rsidRPr="000C0638" w:rsidRDefault="00D13A84" w:rsidP="00EB6522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pacing w:val="-6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>10. Економіко-управлінські аспекти розвитку соціально-економічних систем.</w:t>
      </w:r>
    </w:p>
    <w:p w:rsidR="00D13A84" w:rsidRPr="000C0638" w:rsidRDefault="00D13A84" w:rsidP="00EB6522">
      <w:pPr>
        <w:widowControl/>
        <w:tabs>
          <w:tab w:val="left" w:pos="504"/>
        </w:tabs>
        <w:autoSpaceDE/>
        <w:autoSpaceDN/>
        <w:adjustRightInd/>
        <w:spacing w:before="20"/>
        <w:ind w:firstLine="284"/>
        <w:jc w:val="both"/>
        <w:rPr>
          <w:b w:val="0"/>
          <w:spacing w:val="-6"/>
          <w:sz w:val="18"/>
          <w:szCs w:val="18"/>
          <w:lang w:val="uk-UA"/>
        </w:rPr>
      </w:pPr>
    </w:p>
    <w:p w:rsidR="00D13A84" w:rsidRPr="000C0638" w:rsidRDefault="00D13A84" w:rsidP="00422311">
      <w:pPr>
        <w:shd w:val="clear" w:color="auto" w:fill="FFFFFF"/>
        <w:ind w:firstLine="284"/>
        <w:jc w:val="both"/>
        <w:rPr>
          <w:b w:val="0"/>
          <w:spacing w:val="-6"/>
          <w:sz w:val="18"/>
          <w:szCs w:val="18"/>
          <w:lang w:val="uk-UA"/>
        </w:rPr>
      </w:pPr>
      <w:r w:rsidRPr="000C0638">
        <w:rPr>
          <w:spacing w:val="-6"/>
          <w:sz w:val="18"/>
          <w:szCs w:val="18"/>
          <w:lang w:val="uk-UA"/>
        </w:rPr>
        <w:t>Робочі мови конференції</w:t>
      </w:r>
      <w:r w:rsidRPr="000C0638">
        <w:rPr>
          <w:b w:val="0"/>
          <w:spacing w:val="-6"/>
          <w:sz w:val="18"/>
          <w:szCs w:val="18"/>
          <w:lang w:val="uk-UA"/>
        </w:rPr>
        <w:t>:українська, російська, англійська.</w:t>
      </w:r>
    </w:p>
    <w:p w:rsidR="00D13A84" w:rsidRPr="000C0638" w:rsidRDefault="00D13A84" w:rsidP="005C23EC">
      <w:pPr>
        <w:shd w:val="clear" w:color="auto" w:fill="FFFFFF"/>
        <w:spacing w:before="12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За результатами роботи конференції буде видано:</w:t>
      </w:r>
    </w:p>
    <w:p w:rsidR="00D13A84" w:rsidRPr="000C0638" w:rsidRDefault="00D13A84" w:rsidP="00422311">
      <w:pPr>
        <w:pStyle w:val="ab"/>
        <w:widowControl/>
        <w:numPr>
          <w:ilvl w:val="0"/>
          <w:numId w:val="36"/>
        </w:numPr>
        <w:tabs>
          <w:tab w:val="clear" w:pos="720"/>
          <w:tab w:val="left" w:pos="142"/>
          <w:tab w:val="num" w:pos="280"/>
          <w:tab w:val="left" w:pos="462"/>
        </w:tabs>
        <w:adjustRightInd/>
        <w:spacing w:after="0"/>
        <w:ind w:left="0"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збірник тез доповідей;</w:t>
      </w:r>
    </w:p>
    <w:p w:rsidR="00D13A84" w:rsidRPr="000C0638" w:rsidRDefault="00D13A84" w:rsidP="00422311">
      <w:pPr>
        <w:pStyle w:val="ab"/>
        <w:widowControl/>
        <w:numPr>
          <w:ilvl w:val="0"/>
          <w:numId w:val="36"/>
        </w:numPr>
        <w:tabs>
          <w:tab w:val="clear" w:pos="720"/>
          <w:tab w:val="left" w:pos="142"/>
          <w:tab w:val="num" w:pos="280"/>
          <w:tab w:val="left" w:pos="462"/>
        </w:tabs>
        <w:adjustRightInd/>
        <w:spacing w:after="0"/>
        <w:ind w:left="0"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колективна монографія.</w:t>
      </w:r>
    </w:p>
    <w:p w:rsidR="00D13A84" w:rsidRPr="000C0638" w:rsidRDefault="00D13A84" w:rsidP="005C23EC">
      <w:pPr>
        <w:pStyle w:val="ab"/>
        <w:spacing w:before="120" w:after="0"/>
        <w:jc w:val="center"/>
        <w:rPr>
          <w:sz w:val="18"/>
          <w:szCs w:val="18"/>
          <w:lang w:val="uk-UA"/>
        </w:rPr>
      </w:pPr>
      <w:r w:rsidRPr="000C0638">
        <w:rPr>
          <w:sz w:val="18"/>
          <w:szCs w:val="18"/>
          <w:lang w:val="uk-UA"/>
        </w:rPr>
        <w:lastRenderedPageBreak/>
        <w:t>Умови участі у конференції</w:t>
      </w:r>
    </w:p>
    <w:p w:rsidR="00D13A84" w:rsidRPr="000C0638" w:rsidRDefault="00D13A84" w:rsidP="00422311">
      <w:pPr>
        <w:pStyle w:val="ab"/>
        <w:spacing w:after="0"/>
        <w:ind w:firstLine="284"/>
        <w:jc w:val="both"/>
        <w:rPr>
          <w:b w:val="0"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spacing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6"/>
          <w:sz w:val="18"/>
          <w:szCs w:val="18"/>
          <w:lang w:val="uk-UA"/>
        </w:rPr>
        <w:t xml:space="preserve">Для участі в конференції потрібно не пізніше                       </w:t>
      </w:r>
      <w:r w:rsidRPr="000C0638">
        <w:rPr>
          <w:color w:val="000080"/>
          <w:spacing w:val="6"/>
          <w:sz w:val="18"/>
          <w:szCs w:val="18"/>
          <w:lang w:val="uk-UA"/>
        </w:rPr>
        <w:t>22 березня 2019 р.</w:t>
      </w:r>
      <w:r w:rsidRPr="000C0638">
        <w:rPr>
          <w:b w:val="0"/>
          <w:spacing w:val="6"/>
          <w:sz w:val="18"/>
          <w:szCs w:val="18"/>
          <w:lang w:val="uk-UA"/>
        </w:rPr>
        <w:t xml:space="preserve"> </w:t>
      </w:r>
      <w:r w:rsidRPr="000C0638">
        <w:rPr>
          <w:b w:val="0"/>
          <w:sz w:val="18"/>
          <w:szCs w:val="18"/>
          <w:lang w:val="uk-UA"/>
        </w:rPr>
        <w:t xml:space="preserve">відправити матеріали вкладеними файлами за адресою </w:t>
      </w:r>
      <w:r w:rsidRPr="000C0638">
        <w:rPr>
          <w:b w:val="0"/>
          <w:color w:val="000080"/>
          <w:sz w:val="18"/>
          <w:szCs w:val="18"/>
          <w:u w:val="single"/>
          <w:lang w:val="uk-UA"/>
        </w:rPr>
        <w:t>9729071@gmail.com</w:t>
      </w:r>
      <w:r w:rsidRPr="000C0638">
        <w:rPr>
          <w:b w:val="0"/>
          <w:sz w:val="18"/>
          <w:szCs w:val="18"/>
          <w:lang w:val="uk-UA"/>
        </w:rPr>
        <w:t xml:space="preserve">: заявку на участь (форма додається); текст тез, копію квитанції про сплату </w:t>
      </w:r>
      <w:r w:rsidRPr="000C0638">
        <w:rPr>
          <w:b w:val="0"/>
          <w:spacing w:val="-6"/>
          <w:sz w:val="18"/>
          <w:szCs w:val="18"/>
          <w:lang w:val="uk-UA"/>
        </w:rPr>
        <w:t>публікації; рецензію-рекомендацію керівника (для студентів</w:t>
      </w:r>
      <w:r w:rsidRPr="000C0638">
        <w:rPr>
          <w:b w:val="0"/>
          <w:sz w:val="18"/>
          <w:szCs w:val="18"/>
          <w:lang w:val="uk-UA"/>
        </w:rPr>
        <w:t>).</w:t>
      </w:r>
    </w:p>
    <w:p w:rsidR="00D13A84" w:rsidRPr="000C0638" w:rsidRDefault="00D13A84" w:rsidP="00422311">
      <w:pPr>
        <w:pStyle w:val="ab"/>
        <w:spacing w:after="0"/>
        <w:ind w:firstLine="284"/>
        <w:jc w:val="both"/>
        <w:rPr>
          <w:b w:val="0"/>
          <w:spacing w:val="-4"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spacing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4"/>
          <w:sz w:val="18"/>
          <w:szCs w:val="18"/>
          <w:lang w:val="uk-UA"/>
        </w:rPr>
        <w:t>У темі листа необхідно вказати номер секції  і ПІБ першого</w:t>
      </w:r>
      <w:r w:rsidRPr="000C0638">
        <w:rPr>
          <w:b w:val="0"/>
          <w:sz w:val="18"/>
          <w:szCs w:val="18"/>
          <w:lang w:val="uk-UA"/>
        </w:rPr>
        <w:t xml:space="preserve"> автора (наприклад, «Секція 2, Іванов К. П.»); у назві файлу слід вказати прізвище автора та номер секції (наприклад, 2_Іванов_тези,заявка_Іванов).</w:t>
      </w:r>
    </w:p>
    <w:p w:rsidR="00D13A84" w:rsidRPr="000C0638" w:rsidRDefault="00D13A84" w:rsidP="00422311">
      <w:pPr>
        <w:tabs>
          <w:tab w:val="left" w:pos="284"/>
        </w:tabs>
        <w:autoSpaceDE/>
        <w:autoSpaceDN/>
        <w:adjustRightInd/>
        <w:ind w:firstLine="284"/>
        <w:jc w:val="both"/>
        <w:rPr>
          <w:b w:val="0"/>
          <w:i/>
          <w:iCs/>
          <w:sz w:val="18"/>
          <w:szCs w:val="18"/>
          <w:lang w:val="uk-UA"/>
        </w:rPr>
      </w:pPr>
    </w:p>
    <w:p w:rsidR="00D13A84" w:rsidRPr="000C0638" w:rsidRDefault="00D13A84" w:rsidP="00422311">
      <w:pPr>
        <w:tabs>
          <w:tab w:val="left" w:pos="284"/>
        </w:tabs>
        <w:autoSpaceDE/>
        <w:autoSpaceDN/>
        <w:adjustRightInd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i/>
          <w:iCs/>
          <w:sz w:val="18"/>
          <w:szCs w:val="18"/>
          <w:lang w:val="uk-UA"/>
        </w:rPr>
        <w:t>Зверніть увагу: повідомлення про отримання Вашого листа надсилається протягом двох робочих днів!</w:t>
      </w:r>
      <w:r w:rsidRPr="000C0638">
        <w:rPr>
          <w:b w:val="0"/>
          <w:sz w:val="18"/>
          <w:szCs w:val="18"/>
          <w:lang w:val="uk-UA"/>
        </w:rPr>
        <w:t xml:space="preserve"> У разі </w:t>
      </w:r>
      <w:r w:rsidRPr="000C0638">
        <w:rPr>
          <w:b w:val="0"/>
          <w:spacing w:val="-6"/>
          <w:sz w:val="18"/>
          <w:szCs w:val="18"/>
          <w:lang w:val="uk-UA"/>
        </w:rPr>
        <w:t>його відсутності – продублюйте лист, або зверніться  за вказа</w:t>
      </w:r>
      <w:r w:rsidRPr="000C0638">
        <w:rPr>
          <w:b w:val="0"/>
          <w:spacing w:val="-6"/>
          <w:sz w:val="18"/>
          <w:szCs w:val="18"/>
          <w:lang w:val="uk-UA"/>
        </w:rPr>
        <w:softHyphen/>
        <w:t>ним</w:t>
      </w:r>
      <w:r w:rsidRPr="000C0638">
        <w:rPr>
          <w:b w:val="0"/>
          <w:sz w:val="18"/>
          <w:szCs w:val="18"/>
          <w:lang w:val="uk-UA"/>
        </w:rPr>
        <w:t xml:space="preserve"> телефоном для довідок.</w:t>
      </w:r>
    </w:p>
    <w:p w:rsidR="00D13A84" w:rsidRPr="000C0638" w:rsidRDefault="00D13A84" w:rsidP="00422311">
      <w:pPr>
        <w:pStyle w:val="ab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0C0638">
        <w:rPr>
          <w:b w:val="0"/>
          <w:bCs w:val="0"/>
          <w:sz w:val="18"/>
          <w:szCs w:val="18"/>
          <w:lang w:val="uk-UA"/>
        </w:rPr>
        <w:t xml:space="preserve">До роботи студента необхідно </w:t>
      </w:r>
      <w:r w:rsidRPr="000C0638">
        <w:rPr>
          <w:b w:val="0"/>
          <w:bCs w:val="0"/>
          <w:i/>
          <w:sz w:val="18"/>
          <w:szCs w:val="18"/>
          <w:lang w:val="uk-UA"/>
        </w:rPr>
        <w:t xml:space="preserve">обов’язково </w:t>
      </w:r>
      <w:r w:rsidRPr="000C0638">
        <w:rPr>
          <w:b w:val="0"/>
          <w:bCs w:val="0"/>
          <w:sz w:val="18"/>
          <w:szCs w:val="18"/>
          <w:lang w:val="uk-UA"/>
        </w:rPr>
        <w:t>додати від</w:t>
      </w:r>
      <w:r w:rsidRPr="000C0638">
        <w:rPr>
          <w:b w:val="0"/>
          <w:bCs w:val="0"/>
          <w:sz w:val="18"/>
          <w:szCs w:val="18"/>
          <w:lang w:val="uk-UA"/>
        </w:rPr>
        <w:softHyphen/>
        <w:t>скановану копію рецензії-рекомендації наукового керівника (завірену печаткою), вказати контактні телефон та e-mail керівника.</w:t>
      </w:r>
    </w:p>
    <w:p w:rsidR="00D13A84" w:rsidRPr="000C0638" w:rsidRDefault="00D13A84" w:rsidP="0023550D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Cs w:val="0"/>
          <w:i/>
          <w:sz w:val="18"/>
          <w:szCs w:val="18"/>
          <w:lang w:val="uk-UA"/>
        </w:rPr>
      </w:pPr>
    </w:p>
    <w:p w:rsidR="00D13A84" w:rsidRPr="000C0638" w:rsidRDefault="00D13A84" w:rsidP="0023550D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Cs w:val="0"/>
          <w:i/>
          <w:sz w:val="18"/>
          <w:szCs w:val="18"/>
          <w:lang w:val="uk-UA"/>
        </w:rPr>
        <w:t>Вимоги до оформлення тез</w:t>
      </w:r>
      <w:r w:rsidRPr="000C0638">
        <w:rPr>
          <w:b w:val="0"/>
          <w:iCs/>
          <w:sz w:val="18"/>
          <w:szCs w:val="18"/>
          <w:lang w:val="uk-UA"/>
        </w:rPr>
        <w:t xml:space="preserve">: </w:t>
      </w:r>
      <w:r w:rsidRPr="000C0638">
        <w:rPr>
          <w:b w:val="0"/>
          <w:sz w:val="18"/>
          <w:szCs w:val="18"/>
          <w:lang w:val="uk-UA"/>
        </w:rPr>
        <w:t xml:space="preserve">формат А4;редактор – MS Word; шрифт – Times New Roman; розмір кегля – 14; міжрядковий інтервал – 1,5; всі поля по </w:t>
      </w:r>
      <w:smartTag w:uri="urn:schemas-microsoft-com:office:smarttags" w:element="metricconverter">
        <w:smartTagPr>
          <w:attr w:name="ProductID" w:val="20 мм"/>
        </w:smartTagPr>
        <w:r w:rsidRPr="000C0638">
          <w:rPr>
            <w:b w:val="0"/>
            <w:sz w:val="18"/>
            <w:szCs w:val="18"/>
            <w:lang w:val="uk-UA"/>
          </w:rPr>
          <w:t>20 мм</w:t>
        </w:r>
      </w:smartTag>
      <w:r w:rsidRPr="000C0638">
        <w:rPr>
          <w:b w:val="0"/>
          <w:sz w:val="18"/>
          <w:szCs w:val="18"/>
          <w:lang w:val="uk-UA"/>
        </w:rPr>
        <w:t xml:space="preserve">; абзацний відступ – </w:t>
      </w:r>
      <w:smartTag w:uri="urn:schemas-microsoft-com:office:smarttags" w:element="metricconverter">
        <w:smartTagPr>
          <w:attr w:name="ProductID" w:val="10 мм"/>
        </w:smartTagPr>
        <w:r w:rsidRPr="000C0638">
          <w:rPr>
            <w:b w:val="0"/>
            <w:sz w:val="18"/>
            <w:szCs w:val="18"/>
            <w:lang w:val="uk-UA"/>
          </w:rPr>
          <w:t>10 мм</w:t>
        </w:r>
      </w:smartTag>
      <w:r w:rsidRPr="000C0638">
        <w:rPr>
          <w:b w:val="0"/>
          <w:sz w:val="18"/>
          <w:szCs w:val="18"/>
          <w:lang w:val="uk-UA"/>
        </w:rPr>
        <w:t xml:space="preserve">. </w:t>
      </w:r>
      <w:r w:rsidRPr="000C0638">
        <w:rPr>
          <w:b w:val="0"/>
          <w:i/>
          <w:sz w:val="18"/>
          <w:szCs w:val="18"/>
          <w:lang w:val="uk-UA"/>
        </w:rPr>
        <w:t>Рисунки і таблиці:</w:t>
      </w:r>
      <w:r w:rsidRPr="000C0638">
        <w:rPr>
          <w:b w:val="0"/>
          <w:sz w:val="18"/>
          <w:szCs w:val="18"/>
          <w:lang w:val="uk-UA"/>
        </w:rPr>
        <w:t xml:space="preserve"> шрифт Times New Roman; розмір кегля – 12; міжрядковий інтервал – 1,0; використання чорно-білої гами, без фону. </w:t>
      </w:r>
      <w:r w:rsidRPr="000C0638">
        <w:rPr>
          <w:b w:val="0"/>
          <w:i/>
          <w:sz w:val="18"/>
          <w:szCs w:val="18"/>
          <w:lang w:val="uk-UA"/>
        </w:rPr>
        <w:t>Формули:</w:t>
      </w:r>
      <w:r w:rsidRPr="000C0638">
        <w:rPr>
          <w:b w:val="0"/>
          <w:sz w:val="18"/>
          <w:szCs w:val="18"/>
          <w:lang w:val="uk-UA"/>
        </w:rPr>
        <w:t xml:space="preserve"> оформ</w:t>
      </w:r>
      <w:r w:rsidRPr="000C0638">
        <w:rPr>
          <w:b w:val="0"/>
          <w:sz w:val="18"/>
          <w:szCs w:val="18"/>
          <w:lang w:val="uk-UA"/>
        </w:rPr>
        <w:softHyphen/>
        <w:t>лювати за допомогою редактора Microsoft Equation; нумеру</w:t>
      </w:r>
      <w:r w:rsidRPr="000C0638">
        <w:rPr>
          <w:b w:val="0"/>
          <w:sz w:val="18"/>
          <w:szCs w:val="18"/>
          <w:lang w:val="uk-UA"/>
        </w:rPr>
        <w:softHyphen/>
        <w:t xml:space="preserve">вати у круглих дужках. </w:t>
      </w:r>
      <w:r w:rsidRPr="000C0638">
        <w:rPr>
          <w:b w:val="0"/>
          <w:i/>
          <w:sz w:val="18"/>
          <w:szCs w:val="18"/>
          <w:lang w:val="uk-UA"/>
        </w:rPr>
        <w:t>Список літератури</w:t>
      </w:r>
      <w:r w:rsidRPr="000C0638">
        <w:rPr>
          <w:b w:val="0"/>
          <w:sz w:val="18"/>
          <w:szCs w:val="18"/>
          <w:lang w:val="uk-UA"/>
        </w:rPr>
        <w:t xml:space="preserve"> повинен бути оформлений відповідно до діючих стандартів (приклади оформлення на </w:t>
      </w:r>
      <w:hyperlink r:id="rId7" w:history="1">
        <w:r w:rsidRPr="000C0638">
          <w:rPr>
            <w:rStyle w:val="a3"/>
            <w:b w:val="0"/>
            <w:color w:val="auto"/>
            <w:sz w:val="18"/>
            <w:szCs w:val="18"/>
            <w:u w:val="none"/>
            <w:lang w:val="uk-UA"/>
          </w:rPr>
          <w:t>www.confcontact.com</w:t>
        </w:r>
      </w:hyperlink>
      <w:r w:rsidRPr="000C0638">
        <w:rPr>
          <w:b w:val="0"/>
          <w:sz w:val="18"/>
          <w:szCs w:val="18"/>
          <w:lang w:val="uk-UA"/>
        </w:rPr>
        <w:t>); посилання в тексті на літературу в квадратних дужках.</w:t>
      </w:r>
    </w:p>
    <w:p w:rsidR="00D13A84" w:rsidRPr="000C0638" w:rsidRDefault="00D13A84" w:rsidP="00525505">
      <w:pPr>
        <w:pStyle w:val="ab"/>
        <w:spacing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>Оргкомітет розглядатиме лише матеріали, оформлені відповідно до вимог та подані у зазначений термін.</w:t>
      </w:r>
    </w:p>
    <w:p w:rsidR="00D13A84" w:rsidRPr="000C0638" w:rsidRDefault="00D13A84" w:rsidP="005C23EC">
      <w:pPr>
        <w:pStyle w:val="ab"/>
        <w:spacing w:before="100" w:after="0"/>
        <w:ind w:firstLine="284"/>
        <w:jc w:val="both"/>
        <w:rPr>
          <w:sz w:val="18"/>
          <w:szCs w:val="18"/>
          <w:lang w:val="uk-UA"/>
        </w:rPr>
      </w:pPr>
    </w:p>
    <w:p w:rsidR="00D13A84" w:rsidRPr="000C0638" w:rsidRDefault="00D13A84" w:rsidP="005C23EC">
      <w:pPr>
        <w:pStyle w:val="ab"/>
        <w:spacing w:before="100"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sz w:val="18"/>
          <w:szCs w:val="18"/>
          <w:lang w:val="uk-UA"/>
        </w:rPr>
        <w:t>Приклад оформлення</w:t>
      </w:r>
      <w:r w:rsidRPr="000C0638">
        <w:rPr>
          <w:b w:val="0"/>
          <w:sz w:val="18"/>
          <w:szCs w:val="18"/>
          <w:lang w:val="uk-UA"/>
        </w:rPr>
        <w:t>:</w:t>
      </w:r>
    </w:p>
    <w:p w:rsidR="00D13A84" w:rsidRPr="000C0638" w:rsidRDefault="00DD10F2" w:rsidP="005C23EC">
      <w:pPr>
        <w:pStyle w:val="ab"/>
        <w:spacing w:before="100"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noProof/>
        </w:rPr>
        <w:pict>
          <v:rect id=" 15" o:spid="_x0000_s1026" style="position:absolute;left:0;text-align:left;margin-left:4.2pt;margin-top:2.85pt;width:232.25pt;height:1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">
            <v:path arrowok="t"/>
            <v:textbox>
              <w:txbxContent>
                <w:p w:rsidR="00D13A84" w:rsidRPr="00525505" w:rsidRDefault="00D13A84" w:rsidP="00390CE3">
                  <w:pPr>
                    <w:spacing w:line="336" w:lineRule="auto"/>
                    <w:jc w:val="center"/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</w:pPr>
                  <w:r w:rsidRPr="00525505">
                    <w:rPr>
                      <w:sz w:val="16"/>
                      <w:szCs w:val="16"/>
                      <w:lang w:val="uk-UA"/>
                    </w:rPr>
                    <w:t xml:space="preserve">К. е. н. </w:t>
                  </w:r>
                  <w:r w:rsidRPr="00525505">
                    <w:rPr>
                      <w:sz w:val="16"/>
                      <w:szCs w:val="16"/>
                    </w:rPr>
                    <w:t>Іванов І</w:t>
                  </w:r>
                  <w:r w:rsidRPr="00525505">
                    <w:rPr>
                      <w:sz w:val="16"/>
                      <w:szCs w:val="16"/>
                      <w:lang w:val="uk-UA"/>
                    </w:rPr>
                    <w:t xml:space="preserve">.І. </w:t>
                  </w:r>
                </w:p>
                <w:p w:rsidR="00D13A84" w:rsidRPr="00525505" w:rsidRDefault="00D13A84" w:rsidP="00390CE3">
                  <w:pPr>
                    <w:spacing w:line="336" w:lineRule="auto"/>
                    <w:jc w:val="center"/>
                    <w:rPr>
                      <w:b w:val="0"/>
                      <w:sz w:val="16"/>
                      <w:szCs w:val="16"/>
                      <w:lang w:val="uk-UA" w:eastAsia="uk-UA"/>
                    </w:rPr>
                  </w:pPr>
                  <w:r w:rsidRPr="00525505">
                    <w:rPr>
                      <w:b w:val="0"/>
                      <w:bCs w:val="0"/>
                      <w:i/>
                      <w:sz w:val="16"/>
                      <w:szCs w:val="16"/>
                    </w:rPr>
                    <w:t>Дні</w:t>
                  </w:r>
                  <w:r w:rsidRPr="00525505"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>провськ</w:t>
                  </w:r>
                  <w:r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 xml:space="preserve">ий </w:t>
                  </w:r>
                  <w:r w:rsidRPr="00525505"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>національн</w:t>
                  </w:r>
                  <w:r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>ий</w:t>
                  </w:r>
                  <w:r w:rsidRPr="00525505"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 xml:space="preserve"> університет </w:t>
                  </w:r>
                  <w:r w:rsidRPr="00525505">
                    <w:rPr>
                      <w:b w:val="0"/>
                      <w:i/>
                      <w:sz w:val="16"/>
                      <w:szCs w:val="16"/>
                      <w:lang w:val="uk-UA"/>
                    </w:rPr>
                    <w:t>імені Олеся Гончара</w:t>
                  </w:r>
                  <w:r w:rsidRPr="00525505">
                    <w:rPr>
                      <w:b w:val="0"/>
                      <w:bCs w:val="0"/>
                      <w:i/>
                      <w:sz w:val="16"/>
                      <w:szCs w:val="16"/>
                      <w:lang w:val="uk-UA"/>
                    </w:rPr>
                    <w:t xml:space="preserve"> (Україна)</w:t>
                  </w:r>
                </w:p>
                <w:p w:rsidR="00D13A84" w:rsidRPr="00525505" w:rsidRDefault="00D13A84" w:rsidP="00390CE3">
                  <w:pPr>
                    <w:spacing w:line="33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25505">
                    <w:rPr>
                      <w:sz w:val="16"/>
                      <w:szCs w:val="16"/>
                      <w:lang w:val="uk-UA" w:eastAsia="uk-UA"/>
                    </w:rPr>
                    <w:t>РОЗВИТОК ЕКОНОМІЧНОГО ПОТЕНЦІАЛУ ПІДПРИЄМСТВА</w:t>
                  </w:r>
                </w:p>
                <w:p w:rsidR="00D13A84" w:rsidRPr="00611538" w:rsidRDefault="00D13A84" w:rsidP="00893A0D">
                  <w:pPr>
                    <w:jc w:val="center"/>
                    <w:rPr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D13A84" w:rsidRDefault="00D13A84" w:rsidP="00893A0D">
                  <w:pPr>
                    <w:jc w:val="center"/>
                    <w:rPr>
                      <w:b w:val="0"/>
                      <w:sz w:val="16"/>
                      <w:szCs w:val="16"/>
                      <w:lang w:val="uk-UA"/>
                    </w:rPr>
                  </w:pPr>
                  <w:r w:rsidRPr="00611538">
                    <w:rPr>
                      <w:b w:val="0"/>
                      <w:sz w:val="16"/>
                      <w:szCs w:val="16"/>
                      <w:lang w:val="uk-UA"/>
                    </w:rPr>
                    <w:t>{{Текст тез доповіді</w:t>
                  </w:r>
                  <w:r w:rsidRPr="00893A0D">
                    <w:rPr>
                      <w:b w:val="0"/>
                      <w:sz w:val="16"/>
                      <w:szCs w:val="16"/>
                      <w:lang w:val="uk-UA"/>
                    </w:rPr>
                    <w:t>}</w:t>
                  </w:r>
                  <w:r w:rsidRPr="00611538">
                    <w:rPr>
                      <w:b w:val="0"/>
                      <w:sz w:val="16"/>
                      <w:szCs w:val="16"/>
                      <w:lang w:val="uk-UA"/>
                    </w:rPr>
                    <w:t>}</w:t>
                  </w:r>
                </w:p>
                <w:p w:rsidR="00D13A84" w:rsidRPr="00611538" w:rsidRDefault="00D13A84" w:rsidP="00893A0D">
                  <w:pPr>
                    <w:jc w:val="center"/>
                    <w:rPr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D13A84" w:rsidRPr="00893A0D" w:rsidRDefault="00D13A84" w:rsidP="00893A0D">
                  <w:pPr>
                    <w:jc w:val="center"/>
                    <w:rPr>
                      <w:b w:val="0"/>
                      <w:sz w:val="16"/>
                      <w:szCs w:val="16"/>
                      <w:lang w:val="uk-UA"/>
                    </w:rPr>
                  </w:pPr>
                  <w:r w:rsidRPr="00893A0D">
                    <w:rPr>
                      <w:b w:val="0"/>
                      <w:sz w:val="16"/>
                      <w:szCs w:val="16"/>
                    </w:rPr>
                    <w:t>Список використаних джерел</w:t>
                  </w:r>
                  <w:r w:rsidRPr="00893A0D">
                    <w:rPr>
                      <w:b w:val="0"/>
                      <w:sz w:val="16"/>
                      <w:szCs w:val="16"/>
                      <w:lang w:val="uk-UA"/>
                    </w:rPr>
                    <w:t>:</w:t>
                  </w:r>
                </w:p>
                <w:p w:rsidR="00D13A84" w:rsidRPr="00893A0D" w:rsidRDefault="00D13A84" w:rsidP="00893A0D">
                  <w:pPr>
                    <w:pStyle w:val="31"/>
                    <w:numPr>
                      <w:ilvl w:val="0"/>
                      <w:numId w:val="15"/>
                    </w:numPr>
                    <w:tabs>
                      <w:tab w:val="clear" w:pos="1069"/>
                      <w:tab w:val="num" w:pos="0"/>
                      <w:tab w:val="left" w:pos="284"/>
                    </w:tabs>
                    <w:spacing w:after="0"/>
                    <w:ind w:left="0" w:firstLine="0"/>
                    <w:jc w:val="both"/>
                  </w:pPr>
                  <w:r w:rsidRPr="00893A0D">
                    <w:rPr>
                      <w:b w:val="0"/>
                      <w:iCs/>
                      <w:lang w:val="uk-UA"/>
                    </w:rPr>
                    <w:t>Лапин Е.</w:t>
                  </w:r>
                  <w:r>
                    <w:rPr>
                      <w:b w:val="0"/>
                      <w:iCs/>
                      <w:lang w:val="uk-UA"/>
                    </w:rPr>
                    <w:t> </w:t>
                  </w:r>
                  <w:r w:rsidRPr="00893A0D">
                    <w:rPr>
                      <w:b w:val="0"/>
                      <w:iCs/>
                      <w:lang w:val="uk-UA"/>
                    </w:rPr>
                    <w:t>В.</w:t>
                  </w:r>
                  <w:r w:rsidRPr="00893A0D">
                    <w:rPr>
                      <w:b w:val="0"/>
                      <w:lang w:val="uk-UA"/>
                    </w:rPr>
                    <w:t>Оценка экономического потенциала пред</w:t>
                  </w:r>
                  <w:r>
                    <w:rPr>
                      <w:b w:val="0"/>
                      <w:lang w:val="uk-UA"/>
                    </w:rPr>
                    <w:softHyphen/>
                  </w:r>
                  <w:r w:rsidRPr="00893A0D">
                    <w:rPr>
                      <w:b w:val="0"/>
                      <w:lang w:val="uk-UA"/>
                    </w:rPr>
                    <w:t>приятия / Е.</w:t>
                  </w:r>
                  <w:r>
                    <w:rPr>
                      <w:b w:val="0"/>
                      <w:lang w:val="uk-UA"/>
                    </w:rPr>
                    <w:t> </w:t>
                  </w:r>
                  <w:r w:rsidRPr="00893A0D">
                    <w:rPr>
                      <w:b w:val="0"/>
                      <w:lang w:val="uk-UA"/>
                    </w:rPr>
                    <w:t>В. Лапин</w:t>
                  </w:r>
                  <w:r>
                    <w:rPr>
                      <w:b w:val="0"/>
                      <w:lang w:val="uk-UA"/>
                    </w:rPr>
                    <w:t>.</w:t>
                  </w:r>
                  <w:r w:rsidRPr="00893A0D">
                    <w:rPr>
                      <w:b w:val="0"/>
                      <w:lang w:val="uk-UA"/>
                    </w:rPr>
                    <w:t xml:space="preserve"> – Сумы: ИТД </w:t>
                  </w:r>
                  <w:r>
                    <w:rPr>
                      <w:b w:val="0"/>
                      <w:lang w:val="uk-UA"/>
                    </w:rPr>
                    <w:t>«</w:t>
                  </w:r>
                  <w:r w:rsidRPr="00893A0D">
                    <w:rPr>
                      <w:b w:val="0"/>
                      <w:lang w:val="uk-UA"/>
                    </w:rPr>
                    <w:t>Университетская книга</w:t>
                  </w:r>
                  <w:r>
                    <w:rPr>
                      <w:b w:val="0"/>
                      <w:lang w:val="uk-UA"/>
                    </w:rPr>
                    <w:t>»</w:t>
                  </w:r>
                  <w:r w:rsidRPr="00893A0D">
                    <w:rPr>
                      <w:b w:val="0"/>
                      <w:lang w:val="uk-UA"/>
                    </w:rPr>
                    <w:t>, 2004. – 360 с.</w:t>
                  </w:r>
                </w:p>
                <w:p w:rsidR="00D13A84" w:rsidRDefault="00D13A84" w:rsidP="001219E8"/>
              </w:txbxContent>
            </v:textbox>
          </v:rect>
        </w:pict>
      </w:r>
    </w:p>
    <w:p w:rsidR="00D13A84" w:rsidRPr="000C0638" w:rsidRDefault="00D13A84" w:rsidP="005C23EC">
      <w:pPr>
        <w:pStyle w:val="ab"/>
        <w:spacing w:before="100" w:after="0"/>
        <w:ind w:firstLine="284"/>
        <w:jc w:val="both"/>
        <w:rPr>
          <w:b w:val="0"/>
          <w:sz w:val="18"/>
          <w:szCs w:val="18"/>
          <w:lang w:val="uk-UA"/>
        </w:rPr>
      </w:pPr>
    </w:p>
    <w:p w:rsidR="00D13A84" w:rsidRPr="000C0638" w:rsidRDefault="00D13A84" w:rsidP="00B437F4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center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B437F4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center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B437F4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center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22311">
      <w:pPr>
        <w:pStyle w:val="ab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525505">
      <w:pPr>
        <w:pStyle w:val="ab"/>
        <w:tabs>
          <w:tab w:val="left" w:pos="252"/>
        </w:tabs>
        <w:spacing w:before="100" w:after="0"/>
        <w:ind w:firstLine="284"/>
        <w:jc w:val="both"/>
        <w:rPr>
          <w:b w:val="0"/>
          <w:sz w:val="18"/>
          <w:szCs w:val="18"/>
          <w:lang w:val="uk-UA"/>
        </w:rPr>
      </w:pPr>
    </w:p>
    <w:p w:rsidR="00D13A84" w:rsidRPr="000C0638" w:rsidRDefault="00D13A84" w:rsidP="004876FE">
      <w:pPr>
        <w:pStyle w:val="ab"/>
        <w:tabs>
          <w:tab w:val="left" w:pos="252"/>
        </w:tabs>
        <w:spacing w:before="100" w:after="0"/>
        <w:ind w:firstLine="284"/>
        <w:jc w:val="both"/>
        <w:rPr>
          <w:b w:val="0"/>
          <w:i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lastRenderedPageBreak/>
        <w:t xml:space="preserve">Крім публікації у збірнику тез доповіді, бажаючі мають можливість взяти участь у колективній монографії «Стратегії розвитку суб’єктів підприємництва в умовах викликів </w:t>
      </w:r>
      <w:r w:rsidRPr="000C0638">
        <w:rPr>
          <w:b w:val="0"/>
          <w:sz w:val="18"/>
          <w:szCs w:val="18"/>
          <w:lang w:val="en-US"/>
        </w:rPr>
        <w:t>XXI</w:t>
      </w:r>
      <w:r w:rsidRPr="000C0638">
        <w:rPr>
          <w:b w:val="0"/>
          <w:sz w:val="18"/>
          <w:szCs w:val="18"/>
          <w:lang w:val="uk-UA"/>
        </w:rPr>
        <w:t xml:space="preserve"> століття». </w:t>
      </w:r>
      <w:r w:rsidRPr="000C0638">
        <w:rPr>
          <w:b w:val="0"/>
          <w:iCs/>
          <w:spacing w:val="-4"/>
          <w:sz w:val="18"/>
          <w:szCs w:val="18"/>
          <w:lang w:val="uk-UA"/>
        </w:rPr>
        <w:t xml:space="preserve">Вимоги </w:t>
      </w:r>
      <w:r w:rsidRPr="000C0638">
        <w:rPr>
          <w:b w:val="0"/>
          <w:iCs/>
          <w:spacing w:val="-6"/>
          <w:sz w:val="18"/>
          <w:szCs w:val="18"/>
          <w:lang w:val="uk-UA"/>
        </w:rPr>
        <w:t>до колективної монографії надсилаються електронною поштою</w:t>
      </w:r>
      <w:r w:rsidRPr="000C0638">
        <w:rPr>
          <w:b w:val="0"/>
          <w:iCs/>
          <w:sz w:val="18"/>
          <w:szCs w:val="18"/>
          <w:lang w:val="uk-UA"/>
        </w:rPr>
        <w:t xml:space="preserve"> за запитом з боку авторів. </w:t>
      </w:r>
    </w:p>
    <w:p w:rsidR="00D13A84" w:rsidRPr="000C0638" w:rsidRDefault="00D13A84" w:rsidP="004876FE">
      <w:pPr>
        <w:pStyle w:val="ab"/>
        <w:spacing w:after="0"/>
        <w:ind w:firstLine="284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 xml:space="preserve">Термін  подання матеріалу у монографію – до </w:t>
      </w:r>
      <w:r w:rsidRPr="000C0638">
        <w:rPr>
          <w:color w:val="000080"/>
          <w:spacing w:val="-6"/>
          <w:sz w:val="18"/>
          <w:szCs w:val="18"/>
          <w:lang w:val="uk-UA"/>
        </w:rPr>
        <w:t>25.03.</w:t>
      </w:r>
      <w:r w:rsidRPr="000C0638">
        <w:rPr>
          <w:color w:val="000080"/>
          <w:sz w:val="18"/>
          <w:szCs w:val="18"/>
          <w:lang w:val="uk-UA"/>
        </w:rPr>
        <w:t>2019.</w:t>
      </w:r>
      <w:r w:rsidRPr="000C0638">
        <w:rPr>
          <w:b w:val="0"/>
          <w:sz w:val="18"/>
          <w:szCs w:val="18"/>
          <w:lang w:val="uk-UA"/>
        </w:rPr>
        <w:t xml:space="preserve"> </w:t>
      </w:r>
    </w:p>
    <w:p w:rsidR="00D13A84" w:rsidRPr="000C0638" w:rsidRDefault="00D13A84" w:rsidP="004876FE">
      <w:pPr>
        <w:widowControl/>
        <w:autoSpaceDE/>
        <w:autoSpaceDN/>
        <w:adjustRightInd/>
        <w:jc w:val="center"/>
        <w:rPr>
          <w:bCs w:val="0"/>
          <w:sz w:val="18"/>
          <w:szCs w:val="18"/>
          <w:lang w:val="uk-UA"/>
        </w:rPr>
      </w:pPr>
    </w:p>
    <w:p w:rsidR="00D13A84" w:rsidRPr="000C0638" w:rsidRDefault="00D13A84" w:rsidP="004876FE">
      <w:pPr>
        <w:widowControl/>
        <w:autoSpaceDE/>
        <w:autoSpaceDN/>
        <w:adjustRightInd/>
        <w:jc w:val="center"/>
        <w:rPr>
          <w:bCs w:val="0"/>
          <w:sz w:val="18"/>
          <w:szCs w:val="18"/>
          <w:lang w:val="uk-UA"/>
        </w:rPr>
      </w:pPr>
    </w:p>
    <w:p w:rsidR="00D13A84" w:rsidRPr="000C0638" w:rsidRDefault="00D13A84" w:rsidP="004876FE">
      <w:pPr>
        <w:widowControl/>
        <w:autoSpaceDE/>
        <w:autoSpaceDN/>
        <w:adjustRightInd/>
        <w:jc w:val="center"/>
        <w:rPr>
          <w:bCs w:val="0"/>
          <w:sz w:val="18"/>
          <w:szCs w:val="18"/>
          <w:lang w:val="uk-UA"/>
        </w:rPr>
      </w:pPr>
      <w:r w:rsidRPr="000C0638">
        <w:rPr>
          <w:bCs w:val="0"/>
          <w:sz w:val="18"/>
          <w:szCs w:val="18"/>
          <w:lang w:val="uk-UA"/>
        </w:rPr>
        <w:t>Оплата участі у конференції</w:t>
      </w:r>
    </w:p>
    <w:p w:rsidR="00D13A84" w:rsidRPr="000C0638" w:rsidRDefault="00D13A84" w:rsidP="004876FE">
      <w:pPr>
        <w:widowControl/>
        <w:autoSpaceDE/>
        <w:autoSpaceDN/>
        <w:adjustRightInd/>
        <w:jc w:val="center"/>
        <w:rPr>
          <w:bCs w:val="0"/>
          <w:sz w:val="18"/>
          <w:szCs w:val="18"/>
          <w:lang w:val="uk-UA"/>
        </w:rPr>
      </w:pPr>
    </w:p>
    <w:p w:rsidR="00D13A84" w:rsidRPr="000C0638" w:rsidRDefault="00D13A84" w:rsidP="004876FE">
      <w:pPr>
        <w:widowControl/>
        <w:tabs>
          <w:tab w:val="num" w:pos="180"/>
        </w:tabs>
        <w:autoSpaceDE/>
        <w:autoSpaceDN/>
        <w:adjustRightInd/>
        <w:ind w:firstLine="360"/>
        <w:jc w:val="both"/>
        <w:rPr>
          <w:b w:val="0"/>
          <w:bCs w:val="0"/>
          <w:sz w:val="18"/>
          <w:szCs w:val="18"/>
          <w:lang w:val="uk-UA"/>
        </w:rPr>
      </w:pPr>
      <w:r w:rsidRPr="000C0638">
        <w:rPr>
          <w:b w:val="0"/>
          <w:bCs w:val="0"/>
          <w:spacing w:val="-6"/>
          <w:sz w:val="18"/>
          <w:szCs w:val="18"/>
          <w:lang w:val="uk-UA"/>
        </w:rPr>
        <w:t>Видання матеріалів конференції здійснюється за рахунок</w:t>
      </w:r>
      <w:r w:rsidRPr="000C0638">
        <w:rPr>
          <w:b w:val="0"/>
          <w:bCs w:val="0"/>
          <w:sz w:val="18"/>
          <w:szCs w:val="18"/>
          <w:lang w:val="uk-UA"/>
        </w:rPr>
        <w:t xml:space="preserve"> учасників. </w:t>
      </w:r>
    </w:p>
    <w:p w:rsidR="00D13A84" w:rsidRPr="000C0638" w:rsidRDefault="00D13A84" w:rsidP="004876FE">
      <w:pPr>
        <w:autoSpaceDE/>
        <w:autoSpaceDN/>
        <w:adjustRightInd/>
        <w:spacing w:before="120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bCs w:val="0"/>
          <w:sz w:val="18"/>
          <w:szCs w:val="18"/>
          <w:lang w:val="uk-UA"/>
        </w:rPr>
        <w:t xml:space="preserve">1. Участь у конференції є платною. До вартості участі у конференції входить публікація і пересилка </w:t>
      </w:r>
      <w:r w:rsidRPr="000C0638">
        <w:rPr>
          <w:b w:val="0"/>
          <w:sz w:val="18"/>
          <w:szCs w:val="18"/>
          <w:lang w:val="uk-UA"/>
        </w:rPr>
        <w:t xml:space="preserve">друкованих матеріалів становить: </w:t>
      </w:r>
    </w:p>
    <w:p w:rsidR="00D13A84" w:rsidRPr="000C0638" w:rsidRDefault="00D13A84" w:rsidP="004876FE">
      <w:pPr>
        <w:autoSpaceDE/>
        <w:autoSpaceDN/>
        <w:adjustRightInd/>
        <w:spacing w:before="60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 xml:space="preserve">– для учасників з України – </w:t>
      </w:r>
      <w:r w:rsidRPr="000C0638">
        <w:rPr>
          <w:rStyle w:val="xfm364481651"/>
          <w:b w:val="0"/>
          <w:sz w:val="18"/>
          <w:szCs w:val="18"/>
          <w:lang w:val="uk-UA"/>
        </w:rPr>
        <w:t xml:space="preserve">160 </w:t>
      </w:r>
      <w:r w:rsidRPr="000C0638">
        <w:rPr>
          <w:b w:val="0"/>
          <w:sz w:val="18"/>
          <w:szCs w:val="18"/>
          <w:lang w:val="uk-UA"/>
        </w:rPr>
        <w:t xml:space="preserve">грн. </w:t>
      </w:r>
      <w:r w:rsidRPr="000C0638">
        <w:rPr>
          <w:b w:val="0"/>
          <w:bCs w:val="0"/>
          <w:sz w:val="18"/>
          <w:szCs w:val="18"/>
          <w:lang w:val="uk-UA"/>
        </w:rPr>
        <w:t>за тези обсягом</w:t>
      </w:r>
      <w:r w:rsidRPr="000C0638">
        <w:rPr>
          <w:b w:val="0"/>
          <w:sz w:val="18"/>
          <w:szCs w:val="18"/>
          <w:lang w:val="uk-UA"/>
        </w:rPr>
        <w:t xml:space="preserve"> до трьох сторінок </w:t>
      </w:r>
      <w:r w:rsidRPr="000C0638">
        <w:rPr>
          <w:b w:val="0"/>
          <w:bCs w:val="0"/>
          <w:sz w:val="18"/>
          <w:szCs w:val="18"/>
          <w:lang w:val="uk-UA"/>
        </w:rPr>
        <w:t xml:space="preserve">формату А4 (при цьому </w:t>
      </w:r>
      <w:r w:rsidRPr="000C0638">
        <w:rPr>
          <w:b w:val="0"/>
          <w:sz w:val="18"/>
          <w:szCs w:val="18"/>
          <w:lang w:val="uk-UA"/>
        </w:rPr>
        <w:t xml:space="preserve">доплата за кожну наступну сторінку </w:t>
      </w:r>
      <w:r w:rsidRPr="000C0638">
        <w:rPr>
          <w:b w:val="0"/>
          <w:bCs w:val="0"/>
          <w:sz w:val="18"/>
          <w:szCs w:val="18"/>
          <w:lang w:val="uk-UA"/>
        </w:rPr>
        <w:t>становитиме</w:t>
      </w:r>
      <w:r w:rsidRPr="000C0638">
        <w:rPr>
          <w:b w:val="0"/>
          <w:sz w:val="18"/>
          <w:szCs w:val="18"/>
          <w:lang w:val="uk-UA"/>
        </w:rPr>
        <w:t xml:space="preserve"> 40 грн.). Суму складають: тези доповіді у збірнику матеріалів конференції та поштові витрати на доставку авторського примірника по території України замовленим листом.</w:t>
      </w:r>
    </w:p>
    <w:p w:rsidR="00D13A84" w:rsidRPr="000C0638" w:rsidRDefault="00D13A84" w:rsidP="004876FE">
      <w:pPr>
        <w:autoSpaceDE/>
        <w:autoSpaceDN/>
        <w:adjustRightInd/>
        <w:spacing w:before="60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sz w:val="18"/>
          <w:szCs w:val="18"/>
          <w:lang w:val="uk-UA"/>
        </w:rPr>
        <w:t xml:space="preserve">– для учасників з інших країн – </w:t>
      </w:r>
      <w:r w:rsidRPr="000C0638">
        <w:rPr>
          <w:rStyle w:val="xfm364481651"/>
          <w:b w:val="0"/>
          <w:sz w:val="18"/>
          <w:szCs w:val="18"/>
          <w:lang w:val="uk-UA"/>
        </w:rPr>
        <w:t>20 USD</w:t>
      </w:r>
      <w:r w:rsidRPr="000C0638">
        <w:rPr>
          <w:b w:val="0"/>
          <w:sz w:val="18"/>
          <w:szCs w:val="18"/>
          <w:lang w:val="uk-UA"/>
        </w:rPr>
        <w:t xml:space="preserve"> </w:t>
      </w:r>
      <w:r w:rsidRPr="000C0638">
        <w:rPr>
          <w:b w:val="0"/>
          <w:bCs w:val="0"/>
          <w:sz w:val="18"/>
          <w:szCs w:val="18"/>
          <w:lang w:val="uk-UA"/>
        </w:rPr>
        <w:t>за тези обсягом</w:t>
      </w:r>
      <w:r w:rsidRPr="000C0638">
        <w:rPr>
          <w:b w:val="0"/>
          <w:sz w:val="18"/>
          <w:szCs w:val="18"/>
          <w:lang w:val="uk-UA"/>
        </w:rPr>
        <w:t xml:space="preserve"> до трьох сторінок </w:t>
      </w:r>
      <w:r w:rsidRPr="000C0638">
        <w:rPr>
          <w:b w:val="0"/>
          <w:bCs w:val="0"/>
          <w:sz w:val="18"/>
          <w:szCs w:val="18"/>
          <w:lang w:val="uk-UA"/>
        </w:rPr>
        <w:t xml:space="preserve">формату А4 (при цьому </w:t>
      </w:r>
      <w:r w:rsidRPr="000C0638">
        <w:rPr>
          <w:b w:val="0"/>
          <w:sz w:val="18"/>
          <w:szCs w:val="18"/>
          <w:lang w:val="uk-UA"/>
        </w:rPr>
        <w:t xml:space="preserve">доплата за кожну наступну сторінку </w:t>
      </w:r>
      <w:r w:rsidRPr="000C0638">
        <w:rPr>
          <w:b w:val="0"/>
          <w:bCs w:val="0"/>
          <w:sz w:val="18"/>
          <w:szCs w:val="18"/>
          <w:lang w:val="uk-UA"/>
        </w:rPr>
        <w:t>становитиме</w:t>
      </w:r>
      <w:r w:rsidRPr="000C0638">
        <w:rPr>
          <w:b w:val="0"/>
          <w:sz w:val="18"/>
          <w:szCs w:val="18"/>
          <w:lang w:val="uk-UA"/>
        </w:rPr>
        <w:t xml:space="preserve"> </w:t>
      </w:r>
      <w:r w:rsidRPr="000C0638">
        <w:rPr>
          <w:rStyle w:val="xfm364481651"/>
          <w:b w:val="0"/>
          <w:sz w:val="18"/>
          <w:szCs w:val="18"/>
          <w:lang w:val="uk-UA"/>
        </w:rPr>
        <w:t>5 USD</w:t>
      </w:r>
      <w:r w:rsidRPr="000C0638">
        <w:rPr>
          <w:b w:val="0"/>
          <w:sz w:val="18"/>
          <w:szCs w:val="18"/>
          <w:lang w:val="uk-UA"/>
        </w:rPr>
        <w:t>). Суму складають: тези доповіді у збірнику матеріалів конференції та поштові витрати на доставку авторського примірника на вказану адресу замовленим листом.</w:t>
      </w:r>
    </w:p>
    <w:p w:rsidR="00D13A84" w:rsidRPr="000C0638" w:rsidRDefault="00D13A84" w:rsidP="004876FE">
      <w:pPr>
        <w:autoSpaceDE/>
        <w:autoSpaceDN/>
        <w:adjustRightInd/>
        <w:spacing w:before="120"/>
        <w:jc w:val="both"/>
        <w:rPr>
          <w:b w:val="0"/>
          <w:color w:val="000000"/>
          <w:sz w:val="18"/>
          <w:szCs w:val="18"/>
          <w:lang w:val="uk-UA"/>
        </w:rPr>
      </w:pPr>
      <w:r w:rsidRPr="000C0638">
        <w:rPr>
          <w:b w:val="0"/>
          <w:color w:val="000000"/>
          <w:spacing w:val="6"/>
          <w:sz w:val="18"/>
          <w:szCs w:val="18"/>
          <w:lang w:val="uk-UA"/>
        </w:rPr>
        <w:t>2. Додатковий примірник збірника тез конференції</w:t>
      </w:r>
      <w:r w:rsidRPr="000C0638">
        <w:rPr>
          <w:b w:val="0"/>
          <w:color w:val="000000"/>
          <w:sz w:val="18"/>
          <w:szCs w:val="18"/>
          <w:lang w:val="uk-UA"/>
        </w:rPr>
        <w:t xml:space="preserve"> сплачується окремо та становить 40 грн.</w:t>
      </w:r>
    </w:p>
    <w:p w:rsidR="00D13A84" w:rsidRPr="000C0638" w:rsidRDefault="00D13A84" w:rsidP="004876FE">
      <w:pPr>
        <w:autoSpaceDE/>
        <w:autoSpaceDN/>
        <w:adjustRightInd/>
        <w:spacing w:before="120"/>
        <w:jc w:val="both"/>
        <w:rPr>
          <w:b w:val="0"/>
          <w:bCs w:val="0"/>
          <w:sz w:val="18"/>
          <w:szCs w:val="18"/>
          <w:lang w:val="uk-UA"/>
        </w:rPr>
      </w:pPr>
      <w:r w:rsidRPr="000C0638">
        <w:rPr>
          <w:b w:val="0"/>
          <w:spacing w:val="-6"/>
          <w:sz w:val="18"/>
          <w:szCs w:val="18"/>
          <w:lang w:val="uk-UA"/>
        </w:rPr>
        <w:t>3. Вартість та умови друку матеріалу у колективній</w:t>
      </w:r>
      <w:r w:rsidRPr="000C0638">
        <w:rPr>
          <w:b w:val="0"/>
          <w:sz w:val="18"/>
          <w:szCs w:val="18"/>
          <w:lang w:val="uk-UA"/>
        </w:rPr>
        <w:t xml:space="preserve"> монографії </w:t>
      </w:r>
      <w:r w:rsidRPr="000C0638">
        <w:rPr>
          <w:b w:val="0"/>
          <w:spacing w:val="-6"/>
          <w:sz w:val="18"/>
          <w:szCs w:val="18"/>
          <w:lang w:val="uk-UA"/>
        </w:rPr>
        <w:t>необ</w:t>
      </w:r>
      <w:r w:rsidRPr="000C0638">
        <w:rPr>
          <w:b w:val="0"/>
          <w:spacing w:val="-6"/>
          <w:sz w:val="18"/>
          <w:szCs w:val="18"/>
          <w:lang w:val="uk-UA"/>
        </w:rPr>
        <w:softHyphen/>
        <w:t>хідно уточнювати за телефоном для довідок</w:t>
      </w:r>
      <w:r w:rsidRPr="000C0638">
        <w:rPr>
          <w:b w:val="0"/>
          <w:sz w:val="18"/>
          <w:szCs w:val="18"/>
          <w:lang w:val="uk-UA"/>
        </w:rPr>
        <w:t xml:space="preserve"> (публікація статті сплачується окремо).</w:t>
      </w:r>
    </w:p>
    <w:p w:rsidR="00D13A84" w:rsidRPr="000C0638" w:rsidRDefault="00D13A84" w:rsidP="004876FE">
      <w:pPr>
        <w:pStyle w:val="ab"/>
        <w:spacing w:before="120" w:after="0"/>
        <w:jc w:val="both"/>
        <w:rPr>
          <w:b w:val="0"/>
          <w:sz w:val="18"/>
          <w:szCs w:val="18"/>
          <w:lang w:val="uk-UA"/>
        </w:rPr>
      </w:pPr>
      <w:r w:rsidRPr="000C0638">
        <w:rPr>
          <w:b w:val="0"/>
          <w:bCs w:val="0"/>
          <w:spacing w:val="-6"/>
          <w:sz w:val="18"/>
          <w:szCs w:val="18"/>
          <w:lang w:val="uk-UA"/>
        </w:rPr>
        <w:t>Увага!</w:t>
      </w:r>
      <w:r w:rsidRPr="000C0638">
        <w:rPr>
          <w:b w:val="0"/>
          <w:spacing w:val="-6"/>
          <w:sz w:val="18"/>
          <w:szCs w:val="18"/>
          <w:lang w:val="uk-UA"/>
        </w:rPr>
        <w:t xml:space="preserve"> </w:t>
      </w:r>
      <w:r w:rsidRPr="000C0638">
        <w:rPr>
          <w:b w:val="0"/>
          <w:bCs w:val="0"/>
          <w:spacing w:val="-6"/>
          <w:sz w:val="18"/>
          <w:szCs w:val="18"/>
          <w:lang w:val="uk-UA"/>
        </w:rPr>
        <w:t>На одну публікацію</w:t>
      </w:r>
      <w:r w:rsidRPr="000C0638">
        <w:rPr>
          <w:b w:val="0"/>
          <w:spacing w:val="-6"/>
          <w:sz w:val="18"/>
          <w:szCs w:val="18"/>
          <w:lang w:val="uk-UA"/>
        </w:rPr>
        <w:t xml:space="preserve"> незалежно від кількості авторів </w:t>
      </w:r>
      <w:r w:rsidRPr="000C0638">
        <w:rPr>
          <w:b w:val="0"/>
          <w:bCs w:val="0"/>
          <w:sz w:val="18"/>
          <w:szCs w:val="18"/>
          <w:lang w:val="uk-UA"/>
        </w:rPr>
        <w:t>надсилається один авторський примірник</w:t>
      </w:r>
      <w:r w:rsidRPr="000C0638">
        <w:rPr>
          <w:b w:val="0"/>
          <w:sz w:val="18"/>
          <w:szCs w:val="18"/>
          <w:lang w:val="uk-UA"/>
        </w:rPr>
        <w:t xml:space="preserve"> збірнику тез. Додаткові збірники необхідно замовляти при оформленні </w:t>
      </w:r>
      <w:r w:rsidRPr="000C0638">
        <w:rPr>
          <w:b w:val="0"/>
          <w:spacing w:val="-6"/>
          <w:sz w:val="18"/>
          <w:szCs w:val="18"/>
          <w:lang w:val="uk-UA"/>
        </w:rPr>
        <w:t>заявки (вартість додаткового примірника монографії уточнювати</w:t>
      </w:r>
      <w:r w:rsidRPr="000C0638">
        <w:rPr>
          <w:b w:val="0"/>
          <w:sz w:val="18"/>
          <w:szCs w:val="18"/>
          <w:lang w:val="uk-UA"/>
        </w:rPr>
        <w:t xml:space="preserve"> за телефонами для довідок).</w:t>
      </w:r>
    </w:p>
    <w:p w:rsidR="00D13A84" w:rsidRPr="000C0638" w:rsidRDefault="00D13A84" w:rsidP="004876FE">
      <w:pPr>
        <w:pStyle w:val="ab"/>
        <w:spacing w:after="0"/>
        <w:jc w:val="right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876FE">
      <w:pPr>
        <w:pStyle w:val="ab"/>
        <w:spacing w:after="0"/>
        <w:jc w:val="right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1C5A07">
      <w:pPr>
        <w:pStyle w:val="ab"/>
        <w:spacing w:after="0"/>
        <w:jc w:val="center"/>
        <w:rPr>
          <w:color w:val="000080"/>
          <w:sz w:val="18"/>
          <w:szCs w:val="18"/>
          <w:lang w:val="uk-UA"/>
        </w:rPr>
      </w:pPr>
      <w:r w:rsidRPr="000C0638">
        <w:rPr>
          <w:color w:val="000080"/>
          <w:sz w:val="18"/>
          <w:szCs w:val="18"/>
          <w:lang w:val="uk-UA"/>
        </w:rPr>
        <w:t>Реквізити для оплати будуть надіслані після проходження рецензування матеріалів оргкомітетом протягом десяти робочих днів.</w:t>
      </w:r>
    </w:p>
    <w:p w:rsidR="00D13A84" w:rsidRPr="000C0638" w:rsidRDefault="00D13A84" w:rsidP="004876FE">
      <w:pPr>
        <w:pStyle w:val="ab"/>
        <w:spacing w:after="0"/>
        <w:jc w:val="right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876FE">
      <w:pPr>
        <w:pStyle w:val="ab"/>
        <w:spacing w:after="0"/>
        <w:jc w:val="right"/>
        <w:rPr>
          <w:b w:val="0"/>
          <w:i/>
          <w:sz w:val="18"/>
          <w:szCs w:val="18"/>
          <w:lang w:val="uk-UA"/>
        </w:rPr>
      </w:pPr>
    </w:p>
    <w:p w:rsidR="00D13A84" w:rsidRPr="000C0638" w:rsidRDefault="00D13A84" w:rsidP="004876FE">
      <w:pPr>
        <w:pStyle w:val="ab"/>
        <w:spacing w:after="0"/>
        <w:jc w:val="right"/>
        <w:rPr>
          <w:b w:val="0"/>
          <w:i/>
          <w:sz w:val="18"/>
          <w:szCs w:val="18"/>
          <w:lang w:val="uk-UA"/>
        </w:rPr>
      </w:pPr>
      <w:r w:rsidRPr="000C0638">
        <w:rPr>
          <w:b w:val="0"/>
          <w:i/>
          <w:sz w:val="18"/>
          <w:szCs w:val="18"/>
          <w:lang w:val="uk-UA"/>
        </w:rPr>
        <w:t xml:space="preserve">Сподіваємося на співпрацю! </w:t>
      </w:r>
    </w:p>
    <w:p w:rsidR="00D13A84" w:rsidRPr="00C76577" w:rsidRDefault="00D13A84" w:rsidP="004876FE">
      <w:pPr>
        <w:pStyle w:val="ab"/>
        <w:spacing w:after="0"/>
        <w:jc w:val="right"/>
        <w:rPr>
          <w:i/>
          <w:sz w:val="18"/>
          <w:szCs w:val="18"/>
          <w:lang w:val="uk-UA"/>
        </w:rPr>
      </w:pPr>
      <w:r w:rsidRPr="000C0638">
        <w:rPr>
          <w:b w:val="0"/>
          <w:i/>
          <w:sz w:val="18"/>
          <w:szCs w:val="18"/>
          <w:lang w:val="uk-UA"/>
        </w:rPr>
        <w:t>З повагою, Оргкомітет</w:t>
      </w:r>
      <w:bookmarkStart w:id="0" w:name="_GoBack"/>
      <w:bookmarkEnd w:id="0"/>
    </w:p>
    <w:sectPr w:rsidR="00D13A84" w:rsidRPr="00C76577" w:rsidSect="00C27750">
      <w:type w:val="continuous"/>
      <w:pgSz w:w="16834" w:h="11909" w:orient="landscape" w:code="9"/>
      <w:pgMar w:top="567" w:right="851" w:bottom="567" w:left="567" w:header="720" w:footer="720" w:gutter="0"/>
      <w:cols w:num="3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84" w:rsidRDefault="00D13A84">
      <w:r>
        <w:separator/>
      </w:r>
    </w:p>
  </w:endnote>
  <w:endnote w:type="continuationSeparator" w:id="0">
    <w:p w:rsidR="00D13A84" w:rsidRDefault="00D1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84" w:rsidRDefault="00D13A84">
      <w:r>
        <w:separator/>
      </w:r>
    </w:p>
  </w:footnote>
  <w:footnote w:type="continuationSeparator" w:id="0">
    <w:p w:rsidR="00D13A84" w:rsidRDefault="00D1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9560BF8"/>
    <w:lvl w:ilvl="0">
      <w:numFmt w:val="bullet"/>
      <w:lvlText w:val="*"/>
      <w:lvlJc w:val="left"/>
    </w:lvl>
  </w:abstractNum>
  <w:abstractNum w:abstractNumId="1" w15:restartNumberingAfterBreak="0">
    <w:nsid w:val="024F4A0E"/>
    <w:multiLevelType w:val="hybridMultilevel"/>
    <w:tmpl w:val="723A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A95"/>
    <w:multiLevelType w:val="hybridMultilevel"/>
    <w:tmpl w:val="72824B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FA25BD"/>
    <w:multiLevelType w:val="hybridMultilevel"/>
    <w:tmpl w:val="F4FE3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931"/>
    <w:multiLevelType w:val="hybridMultilevel"/>
    <w:tmpl w:val="3664E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08C9"/>
    <w:multiLevelType w:val="hybridMultilevel"/>
    <w:tmpl w:val="7E6801A2"/>
    <w:lvl w:ilvl="0" w:tplc="D242C7DE">
      <w:start w:val="3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eastAsia="@N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B85"/>
    <w:multiLevelType w:val="hybridMultilevel"/>
    <w:tmpl w:val="451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50E87"/>
    <w:multiLevelType w:val="hybridMultilevel"/>
    <w:tmpl w:val="1DDA92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FB2C2C"/>
    <w:multiLevelType w:val="hybridMultilevel"/>
    <w:tmpl w:val="797C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4A6"/>
    <w:multiLevelType w:val="hybridMultilevel"/>
    <w:tmpl w:val="8BF4A53A"/>
    <w:lvl w:ilvl="0" w:tplc="5234FB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C0F171C"/>
    <w:multiLevelType w:val="hybridMultilevel"/>
    <w:tmpl w:val="8C484C3C"/>
    <w:lvl w:ilvl="0" w:tplc="FB464068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6F6E02"/>
    <w:multiLevelType w:val="hybridMultilevel"/>
    <w:tmpl w:val="F31AB298"/>
    <w:lvl w:ilvl="0" w:tplc="04190007">
      <w:start w:val="1"/>
      <w:numFmt w:val="bullet"/>
      <w:lvlText w:val=""/>
      <w:lvlPicBulletId w:val="0"/>
      <w:lvlJc w:val="left"/>
      <w:pPr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52FCE"/>
    <w:multiLevelType w:val="hybridMultilevel"/>
    <w:tmpl w:val="088AE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593"/>
    <w:multiLevelType w:val="multilevel"/>
    <w:tmpl w:val="657A970E"/>
    <w:lvl w:ilvl="0">
      <w:start w:val="3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eastAsia="@N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32A8254E"/>
    <w:multiLevelType w:val="hybridMultilevel"/>
    <w:tmpl w:val="D8D2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44773"/>
    <w:multiLevelType w:val="hybridMultilevel"/>
    <w:tmpl w:val="A9D0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3677"/>
    <w:multiLevelType w:val="hybridMultilevel"/>
    <w:tmpl w:val="82AEC1E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A0F6F14"/>
    <w:multiLevelType w:val="hybridMultilevel"/>
    <w:tmpl w:val="8E327810"/>
    <w:lvl w:ilvl="0" w:tplc="E0469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4B8F61ED"/>
    <w:multiLevelType w:val="hybridMultilevel"/>
    <w:tmpl w:val="4A40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F1EC7"/>
    <w:multiLevelType w:val="hybridMultilevel"/>
    <w:tmpl w:val="2E1EB87E"/>
    <w:lvl w:ilvl="0" w:tplc="6A5E0E4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5C6D7C1B"/>
    <w:multiLevelType w:val="hybridMultilevel"/>
    <w:tmpl w:val="CBFAE8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EC14DF1"/>
    <w:multiLevelType w:val="hybridMultilevel"/>
    <w:tmpl w:val="B8C27F70"/>
    <w:lvl w:ilvl="0" w:tplc="04190007">
      <w:start w:val="1"/>
      <w:numFmt w:val="bullet"/>
      <w:lvlText w:val=""/>
      <w:lvlPicBulletId w:val="0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2" w15:restartNumberingAfterBreak="0">
    <w:nsid w:val="63697F44"/>
    <w:multiLevelType w:val="hybridMultilevel"/>
    <w:tmpl w:val="657A970E"/>
    <w:lvl w:ilvl="0" w:tplc="D242C7DE">
      <w:start w:val="3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eastAsia="@N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65843D3F"/>
    <w:multiLevelType w:val="hybridMultilevel"/>
    <w:tmpl w:val="7EC85D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66BB6CDA"/>
    <w:multiLevelType w:val="hybridMultilevel"/>
    <w:tmpl w:val="1610CFF2"/>
    <w:lvl w:ilvl="0" w:tplc="04185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49388C"/>
    <w:multiLevelType w:val="hybridMultilevel"/>
    <w:tmpl w:val="155E275A"/>
    <w:lvl w:ilvl="0" w:tplc="787CC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55C3E"/>
    <w:multiLevelType w:val="hybridMultilevel"/>
    <w:tmpl w:val="FBDEF5FC"/>
    <w:lvl w:ilvl="0" w:tplc="04190007">
      <w:start w:val="1"/>
      <w:numFmt w:val="bullet"/>
      <w:lvlText w:val=""/>
      <w:lvlPicBulletId w:val="0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7" w15:restartNumberingAfterBreak="0">
    <w:nsid w:val="6A2F580F"/>
    <w:multiLevelType w:val="hybridMultilevel"/>
    <w:tmpl w:val="2668F13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AE11844"/>
    <w:multiLevelType w:val="hybridMultilevel"/>
    <w:tmpl w:val="129E86F4"/>
    <w:lvl w:ilvl="0" w:tplc="8A88297E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9" w15:restartNumberingAfterBreak="0">
    <w:nsid w:val="6B863006"/>
    <w:multiLevelType w:val="hybridMultilevel"/>
    <w:tmpl w:val="167C0EF6"/>
    <w:lvl w:ilvl="0" w:tplc="679E9346">
      <w:start w:val="3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eastAsia="@N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0" w15:restartNumberingAfterBreak="0">
    <w:nsid w:val="6DFA6CBF"/>
    <w:multiLevelType w:val="hybridMultilevel"/>
    <w:tmpl w:val="5E4A8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824F6"/>
    <w:multiLevelType w:val="hybridMultilevel"/>
    <w:tmpl w:val="4528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183A"/>
    <w:multiLevelType w:val="hybridMultilevel"/>
    <w:tmpl w:val="F35A5702"/>
    <w:lvl w:ilvl="0" w:tplc="050CFFFC">
      <w:numFmt w:val="bullet"/>
      <w:lvlText w:val="–"/>
      <w:lvlJc w:val="left"/>
      <w:pPr>
        <w:tabs>
          <w:tab w:val="num" w:pos="-858"/>
        </w:tabs>
        <w:ind w:left="-85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8"/>
        </w:tabs>
        <w:ind w:left="-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2"/>
        </w:tabs>
        <w:ind w:left="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2"/>
        </w:tabs>
        <w:ind w:left="1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</w:abstractNum>
  <w:abstractNum w:abstractNumId="33" w15:restartNumberingAfterBreak="0">
    <w:nsid w:val="77321157"/>
    <w:multiLevelType w:val="hybridMultilevel"/>
    <w:tmpl w:val="C62C3CD6"/>
    <w:lvl w:ilvl="0" w:tplc="61E03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BE5CDC"/>
    <w:multiLevelType w:val="hybridMultilevel"/>
    <w:tmpl w:val="FF00620C"/>
    <w:lvl w:ilvl="0" w:tplc="70D2AC8C">
      <w:start w:val="1"/>
      <w:numFmt w:val="decimal"/>
      <w:lvlText w:val="%1."/>
      <w:lvlJc w:val="left"/>
      <w:pPr>
        <w:tabs>
          <w:tab w:val="num" w:pos="2087"/>
        </w:tabs>
        <w:ind w:left="208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7"/>
  </w:num>
  <w:num w:numId="10">
    <w:abstractNumId w:val="25"/>
  </w:num>
  <w:num w:numId="11">
    <w:abstractNumId w:val="8"/>
  </w:num>
  <w:num w:numId="12">
    <w:abstractNumId w:val="33"/>
  </w:num>
  <w:num w:numId="13">
    <w:abstractNumId w:val="1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30"/>
  </w:num>
  <w:num w:numId="19">
    <w:abstractNumId w:val="26"/>
  </w:num>
  <w:num w:numId="20">
    <w:abstractNumId w:val="12"/>
  </w:num>
  <w:num w:numId="21">
    <w:abstractNumId w:val="27"/>
  </w:num>
  <w:num w:numId="22">
    <w:abstractNumId w:val="31"/>
  </w:num>
  <w:num w:numId="23">
    <w:abstractNumId w:val="20"/>
  </w:num>
  <w:num w:numId="24">
    <w:abstractNumId w:val="22"/>
  </w:num>
  <w:num w:numId="25">
    <w:abstractNumId w:val="2"/>
  </w:num>
  <w:num w:numId="26">
    <w:abstractNumId w:val="13"/>
  </w:num>
  <w:num w:numId="27">
    <w:abstractNumId w:val="29"/>
  </w:num>
  <w:num w:numId="28">
    <w:abstractNumId w:val="5"/>
  </w:num>
  <w:num w:numId="29">
    <w:abstractNumId w:val="32"/>
  </w:num>
  <w:num w:numId="30">
    <w:abstractNumId w:val="6"/>
  </w:num>
  <w:num w:numId="31">
    <w:abstractNumId w:val="28"/>
  </w:num>
  <w:num w:numId="32">
    <w:abstractNumId w:val="18"/>
  </w:num>
  <w:num w:numId="33">
    <w:abstractNumId w:val="3"/>
  </w:num>
  <w:num w:numId="34">
    <w:abstractNumId w:val="23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546"/>
    <w:rsid w:val="000000D9"/>
    <w:rsid w:val="000048FF"/>
    <w:rsid w:val="00010146"/>
    <w:rsid w:val="00010B18"/>
    <w:rsid w:val="00012AD8"/>
    <w:rsid w:val="00014BA4"/>
    <w:rsid w:val="000150F0"/>
    <w:rsid w:val="00015713"/>
    <w:rsid w:val="00016B08"/>
    <w:rsid w:val="00016BAA"/>
    <w:rsid w:val="00022BD4"/>
    <w:rsid w:val="0002464B"/>
    <w:rsid w:val="00034AA8"/>
    <w:rsid w:val="00042EF6"/>
    <w:rsid w:val="0005395D"/>
    <w:rsid w:val="00061152"/>
    <w:rsid w:val="00061C44"/>
    <w:rsid w:val="00063829"/>
    <w:rsid w:val="00072ACA"/>
    <w:rsid w:val="000734F2"/>
    <w:rsid w:val="00077C00"/>
    <w:rsid w:val="00077C58"/>
    <w:rsid w:val="000817E4"/>
    <w:rsid w:val="00081F77"/>
    <w:rsid w:val="0008209C"/>
    <w:rsid w:val="00086E02"/>
    <w:rsid w:val="0009014E"/>
    <w:rsid w:val="000934B8"/>
    <w:rsid w:val="0009497E"/>
    <w:rsid w:val="0009764C"/>
    <w:rsid w:val="00097D64"/>
    <w:rsid w:val="000A2DBD"/>
    <w:rsid w:val="000A38E7"/>
    <w:rsid w:val="000B4496"/>
    <w:rsid w:val="000B5EFB"/>
    <w:rsid w:val="000B5F10"/>
    <w:rsid w:val="000C0638"/>
    <w:rsid w:val="000D4E6F"/>
    <w:rsid w:val="000D5C3C"/>
    <w:rsid w:val="000E112A"/>
    <w:rsid w:val="000E55BF"/>
    <w:rsid w:val="000F18B9"/>
    <w:rsid w:val="000F542E"/>
    <w:rsid w:val="000F6D68"/>
    <w:rsid w:val="001166C0"/>
    <w:rsid w:val="00120D34"/>
    <w:rsid w:val="001219E8"/>
    <w:rsid w:val="001224AD"/>
    <w:rsid w:val="00123FDD"/>
    <w:rsid w:val="00135244"/>
    <w:rsid w:val="0014119C"/>
    <w:rsid w:val="001432D8"/>
    <w:rsid w:val="001554C1"/>
    <w:rsid w:val="001608D1"/>
    <w:rsid w:val="00161F84"/>
    <w:rsid w:val="00163542"/>
    <w:rsid w:val="0017777F"/>
    <w:rsid w:val="0018315C"/>
    <w:rsid w:val="001868A7"/>
    <w:rsid w:val="00192864"/>
    <w:rsid w:val="00193A80"/>
    <w:rsid w:val="001978DD"/>
    <w:rsid w:val="001A0EB8"/>
    <w:rsid w:val="001B2DD7"/>
    <w:rsid w:val="001B7DE9"/>
    <w:rsid w:val="001C5A07"/>
    <w:rsid w:val="001C6312"/>
    <w:rsid w:val="001D56B0"/>
    <w:rsid w:val="001E0930"/>
    <w:rsid w:val="001E4147"/>
    <w:rsid w:val="001E4E20"/>
    <w:rsid w:val="001E742E"/>
    <w:rsid w:val="001E7DB1"/>
    <w:rsid w:val="001F2F7A"/>
    <w:rsid w:val="00201BE1"/>
    <w:rsid w:val="00210C38"/>
    <w:rsid w:val="00216FB1"/>
    <w:rsid w:val="002171AC"/>
    <w:rsid w:val="002229F3"/>
    <w:rsid w:val="00231868"/>
    <w:rsid w:val="0023550D"/>
    <w:rsid w:val="00240EBE"/>
    <w:rsid w:val="00244A1A"/>
    <w:rsid w:val="002552A5"/>
    <w:rsid w:val="00256E4F"/>
    <w:rsid w:val="00257F42"/>
    <w:rsid w:val="002610BD"/>
    <w:rsid w:val="002619BE"/>
    <w:rsid w:val="00261A76"/>
    <w:rsid w:val="00264C02"/>
    <w:rsid w:val="00267D4C"/>
    <w:rsid w:val="00272D05"/>
    <w:rsid w:val="00276193"/>
    <w:rsid w:val="00281D4D"/>
    <w:rsid w:val="002833F9"/>
    <w:rsid w:val="00285F14"/>
    <w:rsid w:val="002867EA"/>
    <w:rsid w:val="00292895"/>
    <w:rsid w:val="002A4BE7"/>
    <w:rsid w:val="002A57F0"/>
    <w:rsid w:val="002B3742"/>
    <w:rsid w:val="002C3AD1"/>
    <w:rsid w:val="002D490A"/>
    <w:rsid w:val="002E4EA8"/>
    <w:rsid w:val="002E5188"/>
    <w:rsid w:val="002E6113"/>
    <w:rsid w:val="002E6ABC"/>
    <w:rsid w:val="002E71CB"/>
    <w:rsid w:val="002F09AE"/>
    <w:rsid w:val="002F2BA7"/>
    <w:rsid w:val="002F5F06"/>
    <w:rsid w:val="002F7E32"/>
    <w:rsid w:val="00300A8B"/>
    <w:rsid w:val="00304A66"/>
    <w:rsid w:val="0031245E"/>
    <w:rsid w:val="003168A4"/>
    <w:rsid w:val="00332E0D"/>
    <w:rsid w:val="0033446D"/>
    <w:rsid w:val="00334CBF"/>
    <w:rsid w:val="0033501D"/>
    <w:rsid w:val="00343B8E"/>
    <w:rsid w:val="003553CF"/>
    <w:rsid w:val="003711DB"/>
    <w:rsid w:val="00375043"/>
    <w:rsid w:val="00380BC2"/>
    <w:rsid w:val="00390BC2"/>
    <w:rsid w:val="00390CE3"/>
    <w:rsid w:val="0039797E"/>
    <w:rsid w:val="003A0C7B"/>
    <w:rsid w:val="003A7046"/>
    <w:rsid w:val="003A7784"/>
    <w:rsid w:val="003B6AD0"/>
    <w:rsid w:val="003C160B"/>
    <w:rsid w:val="003C3BD9"/>
    <w:rsid w:val="003C6332"/>
    <w:rsid w:val="003D1379"/>
    <w:rsid w:val="003D7B80"/>
    <w:rsid w:val="003E6432"/>
    <w:rsid w:val="003F1CCF"/>
    <w:rsid w:val="003F35FF"/>
    <w:rsid w:val="003F7434"/>
    <w:rsid w:val="00400C5B"/>
    <w:rsid w:val="00404625"/>
    <w:rsid w:val="00405DF9"/>
    <w:rsid w:val="004149AE"/>
    <w:rsid w:val="00415CEB"/>
    <w:rsid w:val="00416C38"/>
    <w:rsid w:val="004207AF"/>
    <w:rsid w:val="00422311"/>
    <w:rsid w:val="004229E4"/>
    <w:rsid w:val="0043030D"/>
    <w:rsid w:val="004317DC"/>
    <w:rsid w:val="004327DB"/>
    <w:rsid w:val="00434627"/>
    <w:rsid w:val="00435CF7"/>
    <w:rsid w:val="00436367"/>
    <w:rsid w:val="00443A37"/>
    <w:rsid w:val="004467F8"/>
    <w:rsid w:val="0045108E"/>
    <w:rsid w:val="00455599"/>
    <w:rsid w:val="00464604"/>
    <w:rsid w:val="004654F9"/>
    <w:rsid w:val="00466960"/>
    <w:rsid w:val="00477932"/>
    <w:rsid w:val="00481429"/>
    <w:rsid w:val="00481FD8"/>
    <w:rsid w:val="00486B70"/>
    <w:rsid w:val="004876FE"/>
    <w:rsid w:val="00490CED"/>
    <w:rsid w:val="0049377B"/>
    <w:rsid w:val="00494FE7"/>
    <w:rsid w:val="004965BB"/>
    <w:rsid w:val="004A0025"/>
    <w:rsid w:val="004A1B83"/>
    <w:rsid w:val="004A4DE2"/>
    <w:rsid w:val="004A5DB3"/>
    <w:rsid w:val="004B3B84"/>
    <w:rsid w:val="004B7856"/>
    <w:rsid w:val="004C3745"/>
    <w:rsid w:val="004C3F27"/>
    <w:rsid w:val="004D522F"/>
    <w:rsid w:val="004D686F"/>
    <w:rsid w:val="004D76CB"/>
    <w:rsid w:val="004E4860"/>
    <w:rsid w:val="00510FAE"/>
    <w:rsid w:val="005143D2"/>
    <w:rsid w:val="0051465D"/>
    <w:rsid w:val="00517DA5"/>
    <w:rsid w:val="00522314"/>
    <w:rsid w:val="00522F8F"/>
    <w:rsid w:val="00524D1C"/>
    <w:rsid w:val="00525505"/>
    <w:rsid w:val="005323A9"/>
    <w:rsid w:val="005325A2"/>
    <w:rsid w:val="00547FDE"/>
    <w:rsid w:val="00555460"/>
    <w:rsid w:val="00555546"/>
    <w:rsid w:val="00557B24"/>
    <w:rsid w:val="0056016A"/>
    <w:rsid w:val="00566AB8"/>
    <w:rsid w:val="005773D8"/>
    <w:rsid w:val="005821B2"/>
    <w:rsid w:val="00583F6C"/>
    <w:rsid w:val="00584458"/>
    <w:rsid w:val="005A679A"/>
    <w:rsid w:val="005B15BB"/>
    <w:rsid w:val="005B1BCD"/>
    <w:rsid w:val="005B29A2"/>
    <w:rsid w:val="005B3D8E"/>
    <w:rsid w:val="005B57B3"/>
    <w:rsid w:val="005B7172"/>
    <w:rsid w:val="005B7405"/>
    <w:rsid w:val="005C23EC"/>
    <w:rsid w:val="005C3444"/>
    <w:rsid w:val="005C3692"/>
    <w:rsid w:val="005D04AF"/>
    <w:rsid w:val="005E32F3"/>
    <w:rsid w:val="00603EC8"/>
    <w:rsid w:val="00611538"/>
    <w:rsid w:val="006126C7"/>
    <w:rsid w:val="00615EAD"/>
    <w:rsid w:val="00616B6E"/>
    <w:rsid w:val="00625A75"/>
    <w:rsid w:val="006276A0"/>
    <w:rsid w:val="00627A74"/>
    <w:rsid w:val="006312CE"/>
    <w:rsid w:val="00632FB2"/>
    <w:rsid w:val="00636695"/>
    <w:rsid w:val="0064285F"/>
    <w:rsid w:val="0064324D"/>
    <w:rsid w:val="00652A4D"/>
    <w:rsid w:val="00654675"/>
    <w:rsid w:val="00660870"/>
    <w:rsid w:val="006636D3"/>
    <w:rsid w:val="006658C9"/>
    <w:rsid w:val="00666FB3"/>
    <w:rsid w:val="006716E1"/>
    <w:rsid w:val="00672126"/>
    <w:rsid w:val="00676D39"/>
    <w:rsid w:val="006949F6"/>
    <w:rsid w:val="006A0A6F"/>
    <w:rsid w:val="006B3A1B"/>
    <w:rsid w:val="006C1C6F"/>
    <w:rsid w:val="006C1F63"/>
    <w:rsid w:val="006D775E"/>
    <w:rsid w:val="006E39C6"/>
    <w:rsid w:val="006E3CCC"/>
    <w:rsid w:val="006E4B3A"/>
    <w:rsid w:val="00702C46"/>
    <w:rsid w:val="00707FFD"/>
    <w:rsid w:val="00710989"/>
    <w:rsid w:val="0072030E"/>
    <w:rsid w:val="00723413"/>
    <w:rsid w:val="00730EBB"/>
    <w:rsid w:val="00731F99"/>
    <w:rsid w:val="007423B9"/>
    <w:rsid w:val="00743715"/>
    <w:rsid w:val="007437A0"/>
    <w:rsid w:val="007437C4"/>
    <w:rsid w:val="007466B0"/>
    <w:rsid w:val="007506D1"/>
    <w:rsid w:val="007537CF"/>
    <w:rsid w:val="00762B4C"/>
    <w:rsid w:val="00764DD1"/>
    <w:rsid w:val="00770537"/>
    <w:rsid w:val="0077478F"/>
    <w:rsid w:val="00776DEB"/>
    <w:rsid w:val="007811BF"/>
    <w:rsid w:val="00781342"/>
    <w:rsid w:val="00784D7E"/>
    <w:rsid w:val="007854C0"/>
    <w:rsid w:val="007867F2"/>
    <w:rsid w:val="00786FDE"/>
    <w:rsid w:val="00790405"/>
    <w:rsid w:val="007933EB"/>
    <w:rsid w:val="00795A53"/>
    <w:rsid w:val="007B1D9C"/>
    <w:rsid w:val="007B28B8"/>
    <w:rsid w:val="007B50FE"/>
    <w:rsid w:val="007B584E"/>
    <w:rsid w:val="007B7493"/>
    <w:rsid w:val="007D0473"/>
    <w:rsid w:val="007E37EA"/>
    <w:rsid w:val="007E453A"/>
    <w:rsid w:val="007E45C4"/>
    <w:rsid w:val="007E7A0A"/>
    <w:rsid w:val="007F69CF"/>
    <w:rsid w:val="0080035E"/>
    <w:rsid w:val="008031FA"/>
    <w:rsid w:val="00811F00"/>
    <w:rsid w:val="00816ECB"/>
    <w:rsid w:val="00821ACB"/>
    <w:rsid w:val="0082489C"/>
    <w:rsid w:val="008336EE"/>
    <w:rsid w:val="00833FA0"/>
    <w:rsid w:val="00857990"/>
    <w:rsid w:val="00863C5C"/>
    <w:rsid w:val="0086574F"/>
    <w:rsid w:val="0087663A"/>
    <w:rsid w:val="00887793"/>
    <w:rsid w:val="00893A0D"/>
    <w:rsid w:val="00897A13"/>
    <w:rsid w:val="008B4A43"/>
    <w:rsid w:val="008B758E"/>
    <w:rsid w:val="008B77E3"/>
    <w:rsid w:val="008C076A"/>
    <w:rsid w:val="008C2654"/>
    <w:rsid w:val="008C3CB3"/>
    <w:rsid w:val="008C6612"/>
    <w:rsid w:val="008D09F8"/>
    <w:rsid w:val="008D1CF5"/>
    <w:rsid w:val="008D36F3"/>
    <w:rsid w:val="008D4182"/>
    <w:rsid w:val="008E1A82"/>
    <w:rsid w:val="008E2AE9"/>
    <w:rsid w:val="008E3B38"/>
    <w:rsid w:val="008E7084"/>
    <w:rsid w:val="008E7445"/>
    <w:rsid w:val="008F16D2"/>
    <w:rsid w:val="008F3068"/>
    <w:rsid w:val="008F39D9"/>
    <w:rsid w:val="00903A5E"/>
    <w:rsid w:val="0091171B"/>
    <w:rsid w:val="009173B2"/>
    <w:rsid w:val="009179DD"/>
    <w:rsid w:val="00920329"/>
    <w:rsid w:val="00921E7B"/>
    <w:rsid w:val="00924828"/>
    <w:rsid w:val="0093149F"/>
    <w:rsid w:val="0094478F"/>
    <w:rsid w:val="00953867"/>
    <w:rsid w:val="00967B33"/>
    <w:rsid w:val="00970BA9"/>
    <w:rsid w:val="00972171"/>
    <w:rsid w:val="009758E0"/>
    <w:rsid w:val="0097633E"/>
    <w:rsid w:val="00982D3F"/>
    <w:rsid w:val="009848EA"/>
    <w:rsid w:val="00991CA1"/>
    <w:rsid w:val="00995126"/>
    <w:rsid w:val="00995CFA"/>
    <w:rsid w:val="009A14BC"/>
    <w:rsid w:val="009A392B"/>
    <w:rsid w:val="009A5E0F"/>
    <w:rsid w:val="009B320E"/>
    <w:rsid w:val="009B449C"/>
    <w:rsid w:val="009B6EB7"/>
    <w:rsid w:val="009C0720"/>
    <w:rsid w:val="009C2977"/>
    <w:rsid w:val="009D1172"/>
    <w:rsid w:val="009D5664"/>
    <w:rsid w:val="009D74DE"/>
    <w:rsid w:val="009E02E4"/>
    <w:rsid w:val="009F4546"/>
    <w:rsid w:val="009F5955"/>
    <w:rsid w:val="009F5C72"/>
    <w:rsid w:val="009F6659"/>
    <w:rsid w:val="00A0386A"/>
    <w:rsid w:val="00A0429C"/>
    <w:rsid w:val="00A06A74"/>
    <w:rsid w:val="00A072E3"/>
    <w:rsid w:val="00A106D2"/>
    <w:rsid w:val="00A12345"/>
    <w:rsid w:val="00A16A92"/>
    <w:rsid w:val="00A16F7B"/>
    <w:rsid w:val="00A17784"/>
    <w:rsid w:val="00A21D40"/>
    <w:rsid w:val="00A22D63"/>
    <w:rsid w:val="00A3431A"/>
    <w:rsid w:val="00A35379"/>
    <w:rsid w:val="00A43AC4"/>
    <w:rsid w:val="00A45919"/>
    <w:rsid w:val="00A53971"/>
    <w:rsid w:val="00A64A5E"/>
    <w:rsid w:val="00A679C8"/>
    <w:rsid w:val="00A74273"/>
    <w:rsid w:val="00A74C2C"/>
    <w:rsid w:val="00A81123"/>
    <w:rsid w:val="00A92B63"/>
    <w:rsid w:val="00AA0140"/>
    <w:rsid w:val="00AA0840"/>
    <w:rsid w:val="00AA327E"/>
    <w:rsid w:val="00AA3577"/>
    <w:rsid w:val="00AA40EF"/>
    <w:rsid w:val="00AB2392"/>
    <w:rsid w:val="00AB60CA"/>
    <w:rsid w:val="00AC09EE"/>
    <w:rsid w:val="00AC1AE1"/>
    <w:rsid w:val="00AC558E"/>
    <w:rsid w:val="00AD0489"/>
    <w:rsid w:val="00AD16F5"/>
    <w:rsid w:val="00AE2A5D"/>
    <w:rsid w:val="00AE35A0"/>
    <w:rsid w:val="00AE3DD1"/>
    <w:rsid w:val="00AF307A"/>
    <w:rsid w:val="00AF3BB1"/>
    <w:rsid w:val="00B0067A"/>
    <w:rsid w:val="00B00E35"/>
    <w:rsid w:val="00B01034"/>
    <w:rsid w:val="00B052B4"/>
    <w:rsid w:val="00B24145"/>
    <w:rsid w:val="00B24A67"/>
    <w:rsid w:val="00B303D0"/>
    <w:rsid w:val="00B317AA"/>
    <w:rsid w:val="00B34108"/>
    <w:rsid w:val="00B352E2"/>
    <w:rsid w:val="00B3786E"/>
    <w:rsid w:val="00B40AEC"/>
    <w:rsid w:val="00B42CDF"/>
    <w:rsid w:val="00B437F4"/>
    <w:rsid w:val="00B5112B"/>
    <w:rsid w:val="00B5285B"/>
    <w:rsid w:val="00B55759"/>
    <w:rsid w:val="00B56CD6"/>
    <w:rsid w:val="00B60C85"/>
    <w:rsid w:val="00B60E55"/>
    <w:rsid w:val="00B62BDD"/>
    <w:rsid w:val="00B62D63"/>
    <w:rsid w:val="00B63EAD"/>
    <w:rsid w:val="00B65733"/>
    <w:rsid w:val="00B768E0"/>
    <w:rsid w:val="00B81A54"/>
    <w:rsid w:val="00B81FAB"/>
    <w:rsid w:val="00B87B5E"/>
    <w:rsid w:val="00B94AB5"/>
    <w:rsid w:val="00B96536"/>
    <w:rsid w:val="00BA1E22"/>
    <w:rsid w:val="00BA6321"/>
    <w:rsid w:val="00BB399F"/>
    <w:rsid w:val="00BB39C0"/>
    <w:rsid w:val="00BB3DA6"/>
    <w:rsid w:val="00BB5031"/>
    <w:rsid w:val="00BB5335"/>
    <w:rsid w:val="00BC20D0"/>
    <w:rsid w:val="00BC4335"/>
    <w:rsid w:val="00BC6CB5"/>
    <w:rsid w:val="00BD058E"/>
    <w:rsid w:val="00BD6194"/>
    <w:rsid w:val="00BE0B35"/>
    <w:rsid w:val="00BE3307"/>
    <w:rsid w:val="00BE40D8"/>
    <w:rsid w:val="00BE46AF"/>
    <w:rsid w:val="00BF2419"/>
    <w:rsid w:val="00C103D3"/>
    <w:rsid w:val="00C115EE"/>
    <w:rsid w:val="00C135DC"/>
    <w:rsid w:val="00C204CB"/>
    <w:rsid w:val="00C22838"/>
    <w:rsid w:val="00C2284D"/>
    <w:rsid w:val="00C27750"/>
    <w:rsid w:val="00C27BC2"/>
    <w:rsid w:val="00C40201"/>
    <w:rsid w:val="00C47108"/>
    <w:rsid w:val="00C53754"/>
    <w:rsid w:val="00C6239D"/>
    <w:rsid w:val="00C642B0"/>
    <w:rsid w:val="00C66DCF"/>
    <w:rsid w:val="00C76577"/>
    <w:rsid w:val="00C81B2B"/>
    <w:rsid w:val="00C83353"/>
    <w:rsid w:val="00C86076"/>
    <w:rsid w:val="00C87938"/>
    <w:rsid w:val="00C87EA3"/>
    <w:rsid w:val="00C922DF"/>
    <w:rsid w:val="00C941DE"/>
    <w:rsid w:val="00C974BA"/>
    <w:rsid w:val="00C97FB8"/>
    <w:rsid w:val="00CA34E0"/>
    <w:rsid w:val="00CB5D84"/>
    <w:rsid w:val="00CB7C25"/>
    <w:rsid w:val="00CC1137"/>
    <w:rsid w:val="00CD3EDB"/>
    <w:rsid w:val="00CD7910"/>
    <w:rsid w:val="00CE1104"/>
    <w:rsid w:val="00CE17F9"/>
    <w:rsid w:val="00CE1A31"/>
    <w:rsid w:val="00CF26F0"/>
    <w:rsid w:val="00CF2F03"/>
    <w:rsid w:val="00CF528E"/>
    <w:rsid w:val="00CF6EDF"/>
    <w:rsid w:val="00CF7CE7"/>
    <w:rsid w:val="00D01CB3"/>
    <w:rsid w:val="00D02C46"/>
    <w:rsid w:val="00D06A53"/>
    <w:rsid w:val="00D07AF6"/>
    <w:rsid w:val="00D11CA9"/>
    <w:rsid w:val="00D13A84"/>
    <w:rsid w:val="00D14D94"/>
    <w:rsid w:val="00D17573"/>
    <w:rsid w:val="00D20C4A"/>
    <w:rsid w:val="00D3228C"/>
    <w:rsid w:val="00D35DD0"/>
    <w:rsid w:val="00D50FFE"/>
    <w:rsid w:val="00D53B07"/>
    <w:rsid w:val="00D61C67"/>
    <w:rsid w:val="00D65846"/>
    <w:rsid w:val="00D71045"/>
    <w:rsid w:val="00D71E41"/>
    <w:rsid w:val="00D72A69"/>
    <w:rsid w:val="00D72B1B"/>
    <w:rsid w:val="00D766F1"/>
    <w:rsid w:val="00D8015E"/>
    <w:rsid w:val="00D82863"/>
    <w:rsid w:val="00D95CF7"/>
    <w:rsid w:val="00DA1188"/>
    <w:rsid w:val="00DA271D"/>
    <w:rsid w:val="00DA472F"/>
    <w:rsid w:val="00DA6EDF"/>
    <w:rsid w:val="00DB02CF"/>
    <w:rsid w:val="00DB174D"/>
    <w:rsid w:val="00DB2F6B"/>
    <w:rsid w:val="00DB30D5"/>
    <w:rsid w:val="00DB3A52"/>
    <w:rsid w:val="00DC36B5"/>
    <w:rsid w:val="00DD08DB"/>
    <w:rsid w:val="00DD22AF"/>
    <w:rsid w:val="00DE0D9B"/>
    <w:rsid w:val="00DE3430"/>
    <w:rsid w:val="00DE68F0"/>
    <w:rsid w:val="00DF13AA"/>
    <w:rsid w:val="00DF2C7A"/>
    <w:rsid w:val="00DF44A3"/>
    <w:rsid w:val="00DF684D"/>
    <w:rsid w:val="00E008F0"/>
    <w:rsid w:val="00E0544C"/>
    <w:rsid w:val="00E100BF"/>
    <w:rsid w:val="00E13376"/>
    <w:rsid w:val="00E13D7F"/>
    <w:rsid w:val="00E14C7B"/>
    <w:rsid w:val="00E159B2"/>
    <w:rsid w:val="00E20044"/>
    <w:rsid w:val="00E21082"/>
    <w:rsid w:val="00E225E9"/>
    <w:rsid w:val="00E22D0B"/>
    <w:rsid w:val="00E26E9F"/>
    <w:rsid w:val="00E27123"/>
    <w:rsid w:val="00E31259"/>
    <w:rsid w:val="00E41FE5"/>
    <w:rsid w:val="00E46EE1"/>
    <w:rsid w:val="00E475D7"/>
    <w:rsid w:val="00E50A34"/>
    <w:rsid w:val="00E518EB"/>
    <w:rsid w:val="00E745C7"/>
    <w:rsid w:val="00E7469E"/>
    <w:rsid w:val="00E74E39"/>
    <w:rsid w:val="00E802A9"/>
    <w:rsid w:val="00E806B7"/>
    <w:rsid w:val="00E86D4B"/>
    <w:rsid w:val="00E86DA4"/>
    <w:rsid w:val="00E97DA6"/>
    <w:rsid w:val="00EA1320"/>
    <w:rsid w:val="00EA14A1"/>
    <w:rsid w:val="00EA55A7"/>
    <w:rsid w:val="00EA7B1B"/>
    <w:rsid w:val="00EB6522"/>
    <w:rsid w:val="00EC19F3"/>
    <w:rsid w:val="00EC3303"/>
    <w:rsid w:val="00ED4976"/>
    <w:rsid w:val="00ED57C2"/>
    <w:rsid w:val="00EE141F"/>
    <w:rsid w:val="00EE3999"/>
    <w:rsid w:val="00EE4D8F"/>
    <w:rsid w:val="00EF2F83"/>
    <w:rsid w:val="00EF46F1"/>
    <w:rsid w:val="00F03FB2"/>
    <w:rsid w:val="00F14680"/>
    <w:rsid w:val="00F15E63"/>
    <w:rsid w:val="00F17327"/>
    <w:rsid w:val="00F21894"/>
    <w:rsid w:val="00F220B5"/>
    <w:rsid w:val="00F22E72"/>
    <w:rsid w:val="00F3015B"/>
    <w:rsid w:val="00F37EAC"/>
    <w:rsid w:val="00F409BD"/>
    <w:rsid w:val="00F40FD3"/>
    <w:rsid w:val="00F4359E"/>
    <w:rsid w:val="00F52322"/>
    <w:rsid w:val="00F524C9"/>
    <w:rsid w:val="00F60E00"/>
    <w:rsid w:val="00F67FE6"/>
    <w:rsid w:val="00F73CB6"/>
    <w:rsid w:val="00F74088"/>
    <w:rsid w:val="00F812D5"/>
    <w:rsid w:val="00F818C3"/>
    <w:rsid w:val="00F85BE9"/>
    <w:rsid w:val="00F90352"/>
    <w:rsid w:val="00F93D62"/>
    <w:rsid w:val="00F940EB"/>
    <w:rsid w:val="00F94919"/>
    <w:rsid w:val="00F951C3"/>
    <w:rsid w:val="00FA0F09"/>
    <w:rsid w:val="00FA22B9"/>
    <w:rsid w:val="00FA6B1E"/>
    <w:rsid w:val="00FB0F84"/>
    <w:rsid w:val="00FB24CA"/>
    <w:rsid w:val="00FB6633"/>
    <w:rsid w:val="00FC2EC4"/>
    <w:rsid w:val="00FC6AEA"/>
    <w:rsid w:val="00FD0F6D"/>
    <w:rsid w:val="00FD1695"/>
    <w:rsid w:val="00FF04FB"/>
    <w:rsid w:val="00FF0970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19741CFC-A692-43E3-B9B8-86EA593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AD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323A9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14BA4"/>
    <w:rPr>
      <w:rFonts w:ascii="Calibri Light" w:hAnsi="Calibri Light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sid w:val="00C974B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AE3DD1"/>
    <w:rPr>
      <w:rFonts w:cs="Times New Roman"/>
      <w:b/>
    </w:rPr>
  </w:style>
  <w:style w:type="character" w:styleId="a5">
    <w:name w:val="Emphasis"/>
    <w:basedOn w:val="a0"/>
    <w:uiPriority w:val="99"/>
    <w:qFormat/>
    <w:rsid w:val="00E22D0B"/>
    <w:rPr>
      <w:rFonts w:cs="Times New Roman"/>
      <w:b/>
    </w:rPr>
  </w:style>
  <w:style w:type="paragraph" w:customStyle="1" w:styleId="1">
    <w:name w:val="Знак1 Знак Знак Знак"/>
    <w:basedOn w:val="a"/>
    <w:autoRedefine/>
    <w:uiPriority w:val="99"/>
    <w:rsid w:val="00B317AA"/>
    <w:pPr>
      <w:widowControl/>
      <w:autoSpaceDE/>
      <w:autoSpaceDN/>
      <w:adjustRightInd/>
      <w:ind w:firstLine="540"/>
      <w:jc w:val="both"/>
    </w:pPr>
    <w:rPr>
      <w:b w:val="0"/>
      <w:bCs w:val="0"/>
      <w:sz w:val="28"/>
      <w:lang w:val="en-US" w:eastAsia="en-US"/>
    </w:rPr>
  </w:style>
  <w:style w:type="paragraph" w:styleId="a6">
    <w:name w:val="Body Text Indent"/>
    <w:basedOn w:val="a"/>
    <w:link w:val="a7"/>
    <w:uiPriority w:val="99"/>
    <w:rsid w:val="00E50A34"/>
    <w:pPr>
      <w:widowControl/>
      <w:suppressAutoHyphens/>
      <w:autoSpaceDE/>
      <w:autoSpaceDN/>
      <w:adjustRightInd/>
      <w:spacing w:after="120"/>
      <w:ind w:left="283"/>
    </w:pPr>
    <w:rPr>
      <w:b w:val="0"/>
      <w:bCs w:val="0"/>
      <w:sz w:val="24"/>
      <w:szCs w:val="24"/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14BA4"/>
    <w:rPr>
      <w:rFonts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D71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4BA4"/>
    <w:rPr>
      <w:rFonts w:ascii="Segoe UI" w:hAnsi="Segoe UI" w:cs="Segoe UI"/>
      <w:b/>
      <w:bCs/>
      <w:sz w:val="18"/>
      <w:szCs w:val="18"/>
      <w:lang w:val="ru-RU" w:eastAsia="ru-RU"/>
    </w:rPr>
  </w:style>
  <w:style w:type="paragraph" w:styleId="aa">
    <w:name w:val="List Paragraph"/>
    <w:basedOn w:val="a"/>
    <w:uiPriority w:val="99"/>
    <w:qFormat/>
    <w:rsid w:val="003C3BD9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uiPriority w:val="99"/>
    <w:rsid w:val="00A539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53971"/>
    <w:rPr>
      <w:rFonts w:cs="Times New Roman"/>
      <w:b/>
    </w:rPr>
  </w:style>
  <w:style w:type="paragraph" w:customStyle="1" w:styleId="Style9">
    <w:name w:val="Style 9"/>
    <w:basedOn w:val="a"/>
    <w:uiPriority w:val="99"/>
    <w:rsid w:val="00B94AB5"/>
    <w:pPr>
      <w:autoSpaceDE/>
      <w:autoSpaceDN/>
      <w:adjustRightInd/>
      <w:spacing w:line="360" w:lineRule="auto"/>
    </w:pPr>
    <w:rPr>
      <w:b w:val="0"/>
      <w:bCs w:val="0"/>
      <w:noProof/>
      <w:color w:val="000000"/>
      <w:lang w:val="uk-UA"/>
    </w:rPr>
  </w:style>
  <w:style w:type="paragraph" w:styleId="31">
    <w:name w:val="Body Text Indent 3"/>
    <w:basedOn w:val="a"/>
    <w:link w:val="32"/>
    <w:uiPriority w:val="99"/>
    <w:rsid w:val="00D20C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0C4A"/>
    <w:rPr>
      <w:rFonts w:cs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ED57C2"/>
    <w:rPr>
      <w:rFonts w:cs="Times New Roman"/>
    </w:rPr>
  </w:style>
  <w:style w:type="character" w:styleId="ad">
    <w:name w:val="annotation reference"/>
    <w:basedOn w:val="a0"/>
    <w:uiPriority w:val="99"/>
    <w:semiHidden/>
    <w:rsid w:val="00285F1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285F14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014BA4"/>
    <w:rPr>
      <w:rFonts w:cs="Times New Roman"/>
      <w:b/>
      <w:bCs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285F14"/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14BA4"/>
    <w:rPr>
      <w:rFonts w:cs="Times New Roman"/>
      <w:b/>
      <w:bCs/>
      <w:sz w:val="20"/>
      <w:szCs w:val="20"/>
      <w:lang w:val="ru-RU" w:eastAsia="ru-RU"/>
    </w:rPr>
  </w:style>
  <w:style w:type="paragraph" w:styleId="af2">
    <w:name w:val="Normal (Web)"/>
    <w:basedOn w:val="a"/>
    <w:uiPriority w:val="99"/>
    <w:rsid w:val="005B3D8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xfm364481651">
    <w:name w:val="xfm_364481651"/>
    <w:basedOn w:val="a0"/>
    <w:uiPriority w:val="99"/>
    <w:rsid w:val="0008209C"/>
    <w:rPr>
      <w:rFonts w:cs="Times New Roman"/>
    </w:rPr>
  </w:style>
  <w:style w:type="character" w:customStyle="1" w:styleId="val">
    <w:name w:val="val"/>
    <w:basedOn w:val="a0"/>
    <w:uiPriority w:val="99"/>
    <w:rsid w:val="00EC19F3"/>
    <w:rPr>
      <w:rFonts w:cs="Times New Roman"/>
    </w:rPr>
  </w:style>
  <w:style w:type="paragraph" w:styleId="af3">
    <w:name w:val="header"/>
    <w:basedOn w:val="a"/>
    <w:link w:val="af4"/>
    <w:uiPriority w:val="99"/>
    <w:rsid w:val="00E008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014BA4"/>
    <w:rPr>
      <w:rFonts w:cs="Times New Roman"/>
      <w:b/>
      <w:bCs/>
      <w:sz w:val="20"/>
      <w:szCs w:val="20"/>
      <w:lang w:val="ru-RU" w:eastAsia="ru-RU"/>
    </w:rPr>
  </w:style>
  <w:style w:type="paragraph" w:styleId="af5">
    <w:name w:val="footer"/>
    <w:basedOn w:val="a"/>
    <w:link w:val="af6"/>
    <w:uiPriority w:val="99"/>
    <w:rsid w:val="00E00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014BA4"/>
    <w:rPr>
      <w:rFonts w:cs="Times New Roman"/>
      <w:b/>
      <w:bCs/>
      <w:sz w:val="20"/>
      <w:szCs w:val="20"/>
      <w:lang w:val="ru-RU" w:eastAsia="ru-RU"/>
    </w:rPr>
  </w:style>
  <w:style w:type="character" w:customStyle="1" w:styleId="10">
    <w:name w:val="Знак Знак1"/>
    <w:uiPriority w:val="99"/>
    <w:rsid w:val="002619B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conta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1388</Words>
  <Characters>7918</Characters>
  <Application>Microsoft Office Word</Application>
  <DocSecurity>0</DocSecurity>
  <Lines>65</Lines>
  <Paragraphs>18</Paragraphs>
  <ScaleCrop>false</ScaleCrop>
  <Company>Krokoz™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1</dc:creator>
  <cp:keywords/>
  <dc:description/>
  <cp:lastModifiedBy>Lisa</cp:lastModifiedBy>
  <cp:revision>11</cp:revision>
  <cp:lastPrinted>2017-02-16T18:19:00Z</cp:lastPrinted>
  <dcterms:created xsi:type="dcterms:W3CDTF">2019-02-05T08:09:00Z</dcterms:created>
  <dcterms:modified xsi:type="dcterms:W3CDTF">2019-02-08T06:01:00Z</dcterms:modified>
</cp:coreProperties>
</file>